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diagrams/data8.xml" ContentType="application/vnd.openxmlformats-officedocument.drawingml.diagramData+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diagrams/data9.xml" ContentType="application/vnd.openxmlformats-officedocument.drawingml.diagramData+xml"/>
  <Override PartName="/word/diagrams/layout9.xml" ContentType="application/vnd.openxmlformats-officedocument.drawingml.diagramLayout+xml"/>
  <Override PartName="/word/diagrams/quickStyle9.xml" ContentType="application/vnd.openxmlformats-officedocument.drawingml.diagramStyle+xml"/>
  <Override PartName="/word/diagrams/colors9.xml" ContentType="application/vnd.openxmlformats-officedocument.drawingml.diagramColors+xml"/>
  <Override PartName="/word/diagrams/drawing9.xml" ContentType="application/vnd.ms-office.drawingml.diagramDrawing+xml"/>
  <Override PartName="/word/diagrams/data10.xml" ContentType="application/vnd.openxmlformats-officedocument.drawingml.diagramData+xml"/>
  <Override PartName="/word/diagrams/layout10.xml" ContentType="application/vnd.openxmlformats-officedocument.drawingml.diagramLayout+xml"/>
  <Override PartName="/word/diagrams/quickStyle10.xml" ContentType="application/vnd.openxmlformats-officedocument.drawingml.diagramStyle+xml"/>
  <Override PartName="/word/diagrams/colors10.xml" ContentType="application/vnd.openxmlformats-officedocument.drawingml.diagramColors+xml"/>
  <Override PartName="/word/diagrams/drawing10.xml" ContentType="application/vnd.ms-office.drawingml.diagramDrawing+xml"/>
  <Override PartName="/word/diagrams/data11.xml" ContentType="application/vnd.openxmlformats-officedocument.drawingml.diagramData+xml"/>
  <Override PartName="/word/diagrams/layout11.xml" ContentType="application/vnd.openxmlformats-officedocument.drawingml.diagramLayout+xml"/>
  <Override PartName="/word/diagrams/quickStyle11.xml" ContentType="application/vnd.openxmlformats-officedocument.drawingml.diagramStyle+xml"/>
  <Override PartName="/word/diagrams/colors11.xml" ContentType="application/vnd.openxmlformats-officedocument.drawingml.diagramColors+xml"/>
  <Override PartName="/word/diagrams/drawing11.xml" ContentType="application/vnd.ms-office.drawingml.diagramDrawing+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B0AC94A" w14:textId="5FCE271D" w:rsidR="0052483D" w:rsidRDefault="0052483D" w:rsidP="0052483D">
      <w:r>
        <w:rPr>
          <w:noProof/>
        </w:rPr>
        <mc:AlternateContent>
          <mc:Choice Requires="wps">
            <w:drawing>
              <wp:anchor distT="0" distB="0" distL="114300" distR="114300" simplePos="0" relativeHeight="251661312" behindDoc="0" locked="0" layoutInCell="1" allowOverlap="1" wp14:anchorId="719264CE" wp14:editId="02BF6C84">
                <wp:simplePos x="0" y="0"/>
                <wp:positionH relativeFrom="column">
                  <wp:posOffset>-452755</wp:posOffset>
                </wp:positionH>
                <wp:positionV relativeFrom="paragraph">
                  <wp:posOffset>12700</wp:posOffset>
                </wp:positionV>
                <wp:extent cx="3314700" cy="1133475"/>
                <wp:effectExtent l="0" t="0" r="0" b="9525"/>
                <wp:wrapSquare wrapText="bothSides"/>
                <wp:docPr id="6" name="Cuadro de texto 6"/>
                <wp:cNvGraphicFramePr/>
                <a:graphic xmlns:a="http://schemas.openxmlformats.org/drawingml/2006/main">
                  <a:graphicData uri="http://schemas.microsoft.com/office/word/2010/wordprocessingShape">
                    <wps:wsp>
                      <wps:cNvSpPr txBox="1"/>
                      <wps:spPr>
                        <a:xfrm>
                          <a:off x="0" y="0"/>
                          <a:ext cx="3314700" cy="113347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F229DFB" w14:textId="1A9ED914" w:rsidR="00E12124" w:rsidRPr="00A00D55" w:rsidRDefault="00E12124" w:rsidP="0052483D">
                            <w:pPr>
                              <w:rPr>
                                <w:color w:val="A6A6A6" w:themeColor="background1" w:themeShade="A6"/>
                                <w:sz w:val="28"/>
                                <w:szCs w:val="28"/>
                              </w:rPr>
                            </w:pPr>
                            <w:r w:rsidRPr="00A00D55">
                              <w:rPr>
                                <w:rFonts w:ascii="Roboto Bold" w:hAnsi="Roboto Bold"/>
                                <w:color w:val="A6A6A6" w:themeColor="background1" w:themeShade="A6"/>
                                <w:sz w:val="28"/>
                                <w:szCs w:val="28"/>
                              </w:rPr>
                              <w:t>F</w:t>
                            </w:r>
                            <w:r>
                              <w:rPr>
                                <w:rFonts w:ascii="Roboto Bold" w:hAnsi="Roboto Bold"/>
                                <w:color w:val="A6A6A6" w:themeColor="background1" w:themeShade="A6"/>
                                <w:sz w:val="28"/>
                                <w:szCs w:val="28"/>
                              </w:rPr>
                              <w:t>acultad de las Artes y Letras</w:t>
                            </w:r>
                          </w:p>
                          <w:p w14:paraId="3E136F8A" w14:textId="77777777" w:rsidR="00E12124" w:rsidRDefault="00E12124" w:rsidP="0052483D">
                            <w:pPr>
                              <w:rPr>
                                <w:rFonts w:ascii="Roboto Bold" w:hAnsi="Roboto Bold"/>
                              </w:rPr>
                            </w:pPr>
                          </w:p>
                          <w:p w14:paraId="1B0EBB4C" w14:textId="2C38D061" w:rsidR="00941309" w:rsidRPr="00941309" w:rsidRDefault="00941309" w:rsidP="0052483D">
                            <w:pPr>
                              <w:rPr>
                                <w:b/>
                              </w:rPr>
                            </w:pPr>
                            <w:r w:rsidRPr="00941309">
                              <w:rPr>
                                <w:b/>
                              </w:rPr>
                              <w:t>Jaime Prieto</w:t>
                            </w:r>
                          </w:p>
                          <w:p w14:paraId="659803D0" w14:textId="77777777" w:rsidR="00E12124" w:rsidRDefault="00E12124" w:rsidP="0052483D">
                            <w:r w:rsidRPr="00EF7776">
                              <w:t>Doble Grado en Educación Primaria e Infantil</w:t>
                            </w:r>
                          </w:p>
                          <w:p w14:paraId="3FF07F1C" w14:textId="52AE5AA9" w:rsidR="00E12124" w:rsidRPr="00A00D55" w:rsidRDefault="00E12124" w:rsidP="0052483D">
                            <w:r>
                              <w:t>Educación Física de Base</w:t>
                            </w:r>
                          </w:p>
                          <w:p w14:paraId="0849286C" w14:textId="77777777" w:rsidR="00E12124" w:rsidRPr="00A00D55" w:rsidRDefault="00E12124" w:rsidP="0052483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719264CE" id="_x0000_t202" coordsize="21600,21600" o:spt="202" path="m,l,21600r21600,l21600,xe">
                <v:stroke joinstyle="miter"/>
                <v:path gradientshapeok="t" o:connecttype="rect"/>
              </v:shapetype>
              <v:shape id="Cuadro de texto 6" o:spid="_x0000_s1026" type="#_x0000_t202" style="position:absolute;margin-left:-35.65pt;margin-top:1pt;width:261pt;height:89.25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" filled="f" stroked="f">
                <v:textbox>
                  <w:txbxContent>
                    <w:p w14:paraId="0F229DFB" w14:textId="1A9ED914" w:rsidR="00E12124" w:rsidRPr="00A00D55" w:rsidRDefault="00E12124" w:rsidP="0052483D">
                      <w:pPr>
                        <w:rPr>
                          <w:color w:val="A6A6A6" w:themeColor="background1" w:themeShade="A6"/>
                          <w:sz w:val="28"/>
                          <w:szCs w:val="28"/>
                        </w:rPr>
                      </w:pPr>
                      <w:r w:rsidRPr="00A00D55">
                        <w:rPr>
                          <w:rFonts w:ascii="Roboto Bold" w:hAnsi="Roboto Bold"/>
                          <w:color w:val="A6A6A6" w:themeColor="background1" w:themeShade="A6"/>
                          <w:sz w:val="28"/>
                          <w:szCs w:val="28"/>
                        </w:rPr>
                        <w:t>F</w:t>
                      </w:r>
                      <w:r>
                        <w:rPr>
                          <w:rFonts w:ascii="Roboto Bold" w:hAnsi="Roboto Bold"/>
                          <w:color w:val="A6A6A6" w:themeColor="background1" w:themeShade="A6"/>
                          <w:sz w:val="28"/>
                          <w:szCs w:val="28"/>
                        </w:rPr>
                        <w:t>acultad de las Artes y Letras</w:t>
                      </w:r>
                    </w:p>
                    <w:p w14:paraId="3E136F8A" w14:textId="77777777" w:rsidR="00E12124" w:rsidRDefault="00E12124" w:rsidP="0052483D">
                      <w:pPr>
                        <w:rPr>
                          <w:rFonts w:ascii="Roboto Bold" w:hAnsi="Roboto Bold"/>
                        </w:rPr>
                      </w:pPr>
                    </w:p>
                    <w:p w14:paraId="1B0EBB4C" w14:textId="2C38D061" w:rsidR="00941309" w:rsidRPr="00941309" w:rsidRDefault="00941309" w:rsidP="0052483D">
                      <w:pPr>
                        <w:rPr>
                          <w:b/>
                        </w:rPr>
                      </w:pPr>
                      <w:r w:rsidRPr="00941309">
                        <w:rPr>
                          <w:b/>
                        </w:rPr>
                        <w:t>Jaime Prieto</w:t>
                      </w:r>
                    </w:p>
                    <w:p w14:paraId="659803D0" w14:textId="77777777" w:rsidR="00E12124" w:rsidRDefault="00E12124" w:rsidP="0052483D">
                      <w:r w:rsidRPr="00EF7776">
                        <w:t>Doble Grado en Educación Primaria e Infantil</w:t>
                      </w:r>
                    </w:p>
                    <w:p w14:paraId="3FF07F1C" w14:textId="52AE5AA9" w:rsidR="00E12124" w:rsidRPr="00A00D55" w:rsidRDefault="00E12124" w:rsidP="0052483D">
                      <w:r>
                        <w:t>Educación Física de Base</w:t>
                      </w:r>
                    </w:p>
                    <w:p w14:paraId="0849286C" w14:textId="77777777" w:rsidR="00E12124" w:rsidRPr="00A00D55" w:rsidRDefault="00E12124" w:rsidP="0052483D"/>
                  </w:txbxContent>
                </v:textbox>
                <w10:wrap type="square"/>
              </v:shape>
            </w:pict>
          </mc:Fallback>
        </mc:AlternateContent>
      </w:r>
    </w:p>
    <w:p w14:paraId="07D8D163" w14:textId="77777777" w:rsidR="00B90C19" w:rsidRDefault="00B90C19" w:rsidP="00B90C19">
      <w:r>
        <w:rPr>
          <w:noProof/>
        </w:rPr>
        <mc:AlternateContent>
          <mc:Choice Requires="wps">
            <w:drawing>
              <wp:anchor distT="0" distB="0" distL="114300" distR="114300" simplePos="0" relativeHeight="251668480" behindDoc="0" locked="1" layoutInCell="0" allowOverlap="1" wp14:anchorId="56B4F136" wp14:editId="76967696">
                <wp:simplePos x="0" y="0"/>
                <wp:positionH relativeFrom="page">
                  <wp:posOffset>-13970</wp:posOffset>
                </wp:positionH>
                <wp:positionV relativeFrom="page">
                  <wp:posOffset>6417945</wp:posOffset>
                </wp:positionV>
                <wp:extent cx="7658100" cy="1828800"/>
                <wp:effectExtent l="0" t="0" r="12700" b="0"/>
                <wp:wrapNone/>
                <wp:docPr id="112" name="Rectangle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58100" cy="1828800"/>
                        </a:xfrm>
                        <a:prstGeom prst="rect">
                          <a:avLst/>
                        </a:prstGeom>
                        <a:solidFill>
                          <a:srgbClr val="C2002F"/>
                        </a:solidFill>
                        <a:ln>
                          <a:noFill/>
                        </a:ln>
                        <a:extLst/>
                      </wps:spPr>
                      <wps:txbx>
                        <w:txbxContent>
                          <w:p w14:paraId="190846DB" w14:textId="77777777" w:rsidR="00E12124" w:rsidRPr="00C15FB5" w:rsidRDefault="00E12124" w:rsidP="00B90C19">
                            <w:pPr>
                              <w:pStyle w:val="PortadaTtulo"/>
                            </w:pPr>
                            <w:r>
                              <w:t>TEMA 1</w:t>
                            </w:r>
                          </w:p>
                          <w:p w14:paraId="6D92ECE3" w14:textId="77777777" w:rsidR="00E12124" w:rsidRDefault="00E12124" w:rsidP="00B90C1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rPr>
                            </w:pPr>
                          </w:p>
                          <w:p w14:paraId="3896BC8C" w14:textId="6F572BAB" w:rsidR="00E12124" w:rsidRPr="001D0EBC" w:rsidRDefault="00E12124" w:rsidP="00B90C19">
                            <w:pPr>
                              <w:pStyle w:val="PortadaSUBttulo"/>
                            </w:pPr>
                            <w:r>
                              <w:t>CONCEPTO Y FUNDAMENTOS DE LA EDUCACIÓN FÍSICA DE BASE</w:t>
                            </w:r>
                          </w:p>
                        </w:txbxContent>
                      </wps:txbx>
                      <wps:bodyPr rot="0" vert="horz" wrap="square" lIns="540000" tIns="360000" rIns="540000" bIns="36000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6B4F136" id="Rectangle 82" o:spid="_x0000_s1027" style="position:absolute;margin-left:-1.1pt;margin-top:505.35pt;width:603pt;height:2in;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" o:allowincell="f" fillcolor="#c2002f" stroked="f">
                <v:textbox inset="15mm,10mm,15mm,10mm">
                  <w:txbxContent>
                    <w:p w14:paraId="190846DB" w14:textId="77777777" w:rsidR="00E12124" w:rsidRPr="00C15FB5" w:rsidRDefault="00E12124" w:rsidP="00B90C19">
                      <w:pPr>
                        <w:pStyle w:val="PortadaTtulo"/>
                      </w:pPr>
                      <w:r>
                        <w:t>TEMA 1</w:t>
                      </w:r>
                    </w:p>
                    <w:p w14:paraId="6D92ECE3" w14:textId="77777777" w:rsidR="00E12124" w:rsidRDefault="00E12124" w:rsidP="00B90C1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rPr>
                      </w:pPr>
                    </w:p>
                    <w:p w14:paraId="3896BC8C" w14:textId="6F572BAB" w:rsidR="00E12124" w:rsidRPr="001D0EBC" w:rsidRDefault="00E12124" w:rsidP="00B90C19">
                      <w:pPr>
                        <w:pStyle w:val="PortadaSUBttulo"/>
                      </w:pPr>
                      <w:r>
                        <w:t>CONCEPTO Y FUNDAMENTOS DE LA EDUCACIÓN FÍSICA DE BASE</w:t>
                      </w:r>
                    </w:p>
                  </w:txbxContent>
                </v:textbox>
                <w10:wrap anchorx="page" anchory="page"/>
                <w10:anchorlock/>
              </v:rect>
            </w:pict>
          </mc:Fallback>
        </mc:AlternateContent>
      </w:r>
    </w:p>
    <w:p w14:paraId="23E56A9B" w14:textId="77777777" w:rsidR="00B90C19" w:rsidRPr="00EC557C" w:rsidRDefault="00B90C19" w:rsidP="00B90C19">
      <w:pPr>
        <w:pStyle w:val="TDC1"/>
        <w:rPr>
          <w:lang w:val="es-ES_tradnl"/>
        </w:rPr>
      </w:pPr>
      <w:r w:rsidRPr="00D33F68">
        <w:rPr>
          <w:noProof/>
        </w:rPr>
        <w:drawing>
          <wp:anchor distT="0" distB="0" distL="114300" distR="114300" simplePos="0" relativeHeight="251672576" behindDoc="1" locked="0" layoutInCell="1" allowOverlap="1" wp14:anchorId="05504DC2" wp14:editId="74C3C94A">
            <wp:simplePos x="0" y="0"/>
            <wp:positionH relativeFrom="margin">
              <wp:posOffset>3074035</wp:posOffset>
            </wp:positionH>
            <wp:positionV relativeFrom="page">
              <wp:posOffset>9178290</wp:posOffset>
            </wp:positionV>
            <wp:extent cx="2984150" cy="703580"/>
            <wp:effectExtent l="0" t="0" r="0" b="7620"/>
            <wp:wrapNone/>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84150" cy="703580"/>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Pr>
          <w:lang w:val="es-ES_tradnl"/>
        </w:rPr>
        <w:t xml:space="preserve">    </w:t>
      </w:r>
    </w:p>
    <w:p w14:paraId="33377328" w14:textId="579E8198" w:rsidR="006063A7" w:rsidRDefault="00126E76">
      <w:pPr>
        <w:spacing w:after="160" w:line="259" w:lineRule="auto"/>
        <w:sectPr w:rsidR="006063A7" w:rsidSect="0052483D">
          <w:headerReference w:type="default" r:id="rId9"/>
          <w:footerReference w:type="default" r:id="rId10"/>
          <w:pgSz w:w="11906" w:h="16838"/>
          <w:pgMar w:top="1417" w:right="1701" w:bottom="1417" w:left="1701" w:header="708" w:footer="708" w:gutter="0"/>
          <w:cols w:space="708"/>
          <w:titlePg/>
          <w:docGrid w:linePitch="360"/>
        </w:sectPr>
      </w:pPr>
      <w:r>
        <w:rPr>
          <w:noProof/>
        </w:rPr>
        <w:drawing>
          <wp:anchor distT="0" distB="0" distL="114300" distR="114300" simplePos="0" relativeHeight="251674624" behindDoc="1" locked="0" layoutInCell="1" allowOverlap="1" wp14:anchorId="76DE8D91" wp14:editId="52E9DC5A">
            <wp:simplePos x="0" y="0"/>
            <wp:positionH relativeFrom="page">
              <wp:posOffset>0</wp:posOffset>
            </wp:positionH>
            <wp:positionV relativeFrom="page">
              <wp:posOffset>0</wp:posOffset>
            </wp:positionV>
            <wp:extent cx="7658100" cy="6747306"/>
            <wp:effectExtent l="0" t="0" r="0" b="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 FAL.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658100" cy="6747306"/>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sidR="0052483D">
        <w:br w:type="page"/>
      </w:r>
    </w:p>
    <w:p w14:paraId="71499DDE" w14:textId="77777777" w:rsidR="006233B7" w:rsidRPr="006233B7" w:rsidRDefault="006233B7" w:rsidP="006233B7"/>
    <w:p w14:paraId="303A53C5" w14:textId="77777777" w:rsidR="006233B7" w:rsidRPr="006233B7" w:rsidRDefault="006233B7" w:rsidP="006233B7"/>
    <w:p w14:paraId="48AC8BCD" w14:textId="77777777" w:rsidR="006233B7" w:rsidRPr="006233B7" w:rsidRDefault="006A2E5F" w:rsidP="00827658">
      <w:pPr>
        <w:pStyle w:val="Ttulo1"/>
      </w:pPr>
      <w:bookmarkStart w:id="0" w:name="_Toc492643595"/>
      <w:r>
        <w:t>Índice/ Tabla de contenidos</w:t>
      </w:r>
      <w:bookmarkEnd w:id="0"/>
    </w:p>
    <w:p w14:paraId="1E7C0C25" w14:textId="77777777" w:rsidR="006233B7" w:rsidRDefault="006233B7" w:rsidP="006233B7"/>
    <w:p w14:paraId="2F01787D" w14:textId="77777777" w:rsidR="005A51B9" w:rsidRDefault="00E530C0">
      <w:pPr>
        <w:pStyle w:val="TDC1"/>
        <w:tabs>
          <w:tab w:val="right" w:pos="8494"/>
        </w:tabs>
        <w:rPr>
          <w:rFonts w:asciiTheme="minorHAnsi" w:hAnsiTheme="minorHAnsi"/>
          <w:caps w:val="0"/>
          <w:noProof/>
          <w:color w:val="auto"/>
          <w:szCs w:val="22"/>
          <w:u w:val="none"/>
        </w:rPr>
      </w:pPr>
      <w:r>
        <w:fldChar w:fldCharType="begin"/>
      </w:r>
      <w:r>
        <w:instrText xml:space="preserve"> TOC \o "1-3" \h \z \u </w:instrText>
      </w:r>
      <w:r>
        <w:fldChar w:fldCharType="separate"/>
      </w:r>
      <w:hyperlink w:anchor="_Toc492643595" w:history="1">
        <w:r w:rsidR="005A51B9" w:rsidRPr="00452EFA">
          <w:rPr>
            <w:rStyle w:val="Hipervnculo"/>
            <w:noProof/>
          </w:rPr>
          <w:t>Índice/ Tabla de contenidos</w:t>
        </w:r>
        <w:r w:rsidR="005A51B9">
          <w:rPr>
            <w:noProof/>
            <w:webHidden/>
          </w:rPr>
          <w:tab/>
        </w:r>
        <w:r w:rsidR="005A51B9">
          <w:rPr>
            <w:noProof/>
            <w:webHidden/>
          </w:rPr>
          <w:fldChar w:fldCharType="begin"/>
        </w:r>
        <w:r w:rsidR="005A51B9">
          <w:rPr>
            <w:noProof/>
            <w:webHidden/>
          </w:rPr>
          <w:instrText xml:space="preserve"> PAGEREF _Toc492643595 \h </w:instrText>
        </w:r>
        <w:r w:rsidR="005A51B9">
          <w:rPr>
            <w:noProof/>
            <w:webHidden/>
          </w:rPr>
        </w:r>
        <w:r w:rsidR="005A51B9">
          <w:rPr>
            <w:noProof/>
            <w:webHidden/>
          </w:rPr>
          <w:fldChar w:fldCharType="separate"/>
        </w:r>
        <w:r w:rsidR="005A51B9">
          <w:rPr>
            <w:noProof/>
            <w:webHidden/>
          </w:rPr>
          <w:t>2</w:t>
        </w:r>
        <w:r w:rsidR="005A51B9">
          <w:rPr>
            <w:noProof/>
            <w:webHidden/>
          </w:rPr>
          <w:fldChar w:fldCharType="end"/>
        </w:r>
      </w:hyperlink>
    </w:p>
    <w:p w14:paraId="66781CB0" w14:textId="77777777" w:rsidR="005A51B9" w:rsidRDefault="005A51B9">
      <w:pPr>
        <w:pStyle w:val="TDC1"/>
        <w:tabs>
          <w:tab w:val="right" w:pos="8494"/>
        </w:tabs>
        <w:rPr>
          <w:rFonts w:asciiTheme="minorHAnsi" w:hAnsiTheme="minorHAnsi"/>
          <w:caps w:val="0"/>
          <w:noProof/>
          <w:color w:val="auto"/>
          <w:szCs w:val="22"/>
          <w:u w:val="none"/>
        </w:rPr>
      </w:pPr>
      <w:hyperlink w:anchor="_Toc492643596" w:history="1">
        <w:r w:rsidRPr="00452EFA">
          <w:rPr>
            <w:rStyle w:val="Hipervnculo"/>
            <w:noProof/>
          </w:rPr>
          <w:t>INTRODUCCIÓN A LA ASIGNATURA.</w:t>
        </w:r>
        <w:r>
          <w:rPr>
            <w:noProof/>
            <w:webHidden/>
          </w:rPr>
          <w:tab/>
        </w:r>
        <w:r>
          <w:rPr>
            <w:noProof/>
            <w:webHidden/>
          </w:rPr>
          <w:fldChar w:fldCharType="begin"/>
        </w:r>
        <w:r>
          <w:rPr>
            <w:noProof/>
            <w:webHidden/>
          </w:rPr>
          <w:instrText xml:space="preserve"> PAGEREF _Toc492643596 \h </w:instrText>
        </w:r>
        <w:r>
          <w:rPr>
            <w:noProof/>
            <w:webHidden/>
          </w:rPr>
        </w:r>
        <w:r>
          <w:rPr>
            <w:noProof/>
            <w:webHidden/>
          </w:rPr>
          <w:fldChar w:fldCharType="separate"/>
        </w:r>
        <w:r>
          <w:rPr>
            <w:noProof/>
            <w:webHidden/>
          </w:rPr>
          <w:t>3</w:t>
        </w:r>
        <w:r>
          <w:rPr>
            <w:noProof/>
            <w:webHidden/>
          </w:rPr>
          <w:fldChar w:fldCharType="end"/>
        </w:r>
      </w:hyperlink>
      <w:bookmarkStart w:id="1" w:name="_GoBack"/>
      <w:bookmarkEnd w:id="1"/>
    </w:p>
    <w:p w14:paraId="28F17E81" w14:textId="77777777" w:rsidR="005A51B9" w:rsidRDefault="005A51B9">
      <w:pPr>
        <w:pStyle w:val="TDC1"/>
        <w:tabs>
          <w:tab w:val="right" w:pos="8494"/>
        </w:tabs>
        <w:rPr>
          <w:rFonts w:asciiTheme="minorHAnsi" w:hAnsiTheme="minorHAnsi"/>
          <w:caps w:val="0"/>
          <w:noProof/>
          <w:color w:val="auto"/>
          <w:szCs w:val="22"/>
          <w:u w:val="none"/>
        </w:rPr>
      </w:pPr>
      <w:hyperlink w:anchor="_Toc492643597" w:history="1">
        <w:r w:rsidRPr="00452EFA">
          <w:rPr>
            <w:rStyle w:val="Hipervnculo"/>
            <w:noProof/>
          </w:rPr>
          <w:t>OBJETIVOS DEL TEMA</w:t>
        </w:r>
        <w:r>
          <w:rPr>
            <w:noProof/>
            <w:webHidden/>
          </w:rPr>
          <w:tab/>
        </w:r>
        <w:r>
          <w:rPr>
            <w:noProof/>
            <w:webHidden/>
          </w:rPr>
          <w:fldChar w:fldCharType="begin"/>
        </w:r>
        <w:r>
          <w:rPr>
            <w:noProof/>
            <w:webHidden/>
          </w:rPr>
          <w:instrText xml:space="preserve"> PAGEREF _Toc492643597 \h </w:instrText>
        </w:r>
        <w:r>
          <w:rPr>
            <w:noProof/>
            <w:webHidden/>
          </w:rPr>
        </w:r>
        <w:r>
          <w:rPr>
            <w:noProof/>
            <w:webHidden/>
          </w:rPr>
          <w:fldChar w:fldCharType="separate"/>
        </w:r>
        <w:r>
          <w:rPr>
            <w:noProof/>
            <w:webHidden/>
          </w:rPr>
          <w:t>6</w:t>
        </w:r>
        <w:r>
          <w:rPr>
            <w:noProof/>
            <w:webHidden/>
          </w:rPr>
          <w:fldChar w:fldCharType="end"/>
        </w:r>
      </w:hyperlink>
    </w:p>
    <w:p w14:paraId="538EEA49" w14:textId="77777777" w:rsidR="005A51B9" w:rsidRDefault="005A51B9">
      <w:pPr>
        <w:pStyle w:val="TDC1"/>
        <w:tabs>
          <w:tab w:val="right" w:pos="8494"/>
        </w:tabs>
        <w:rPr>
          <w:rFonts w:asciiTheme="minorHAnsi" w:hAnsiTheme="minorHAnsi"/>
          <w:caps w:val="0"/>
          <w:noProof/>
          <w:color w:val="auto"/>
          <w:szCs w:val="22"/>
          <w:u w:val="none"/>
        </w:rPr>
      </w:pPr>
      <w:hyperlink w:anchor="_Toc492643598" w:history="1">
        <w:r w:rsidRPr="00452EFA">
          <w:rPr>
            <w:rStyle w:val="Hipervnculo"/>
            <w:noProof/>
          </w:rPr>
          <w:t>1. CONCEPTO DE EDUCACIÓN FÍSICA DE BASE</w:t>
        </w:r>
        <w:r>
          <w:rPr>
            <w:noProof/>
            <w:webHidden/>
          </w:rPr>
          <w:tab/>
        </w:r>
        <w:r>
          <w:rPr>
            <w:noProof/>
            <w:webHidden/>
          </w:rPr>
          <w:fldChar w:fldCharType="begin"/>
        </w:r>
        <w:r>
          <w:rPr>
            <w:noProof/>
            <w:webHidden/>
          </w:rPr>
          <w:instrText xml:space="preserve"> PAGEREF _Toc492643598 \h </w:instrText>
        </w:r>
        <w:r>
          <w:rPr>
            <w:noProof/>
            <w:webHidden/>
          </w:rPr>
        </w:r>
        <w:r>
          <w:rPr>
            <w:noProof/>
            <w:webHidden/>
          </w:rPr>
          <w:fldChar w:fldCharType="separate"/>
        </w:r>
        <w:r>
          <w:rPr>
            <w:noProof/>
            <w:webHidden/>
          </w:rPr>
          <w:t>7</w:t>
        </w:r>
        <w:r>
          <w:rPr>
            <w:noProof/>
            <w:webHidden/>
          </w:rPr>
          <w:fldChar w:fldCharType="end"/>
        </w:r>
      </w:hyperlink>
    </w:p>
    <w:p w14:paraId="2CBEE10A" w14:textId="77777777" w:rsidR="005A51B9" w:rsidRDefault="005A51B9">
      <w:pPr>
        <w:pStyle w:val="TDC2"/>
        <w:rPr>
          <w:rFonts w:asciiTheme="minorHAnsi" w:hAnsiTheme="minorHAnsi"/>
          <w:noProof/>
          <w:szCs w:val="22"/>
        </w:rPr>
      </w:pPr>
      <w:hyperlink w:anchor="_Toc492643599" w:history="1">
        <w:r w:rsidRPr="00452EFA">
          <w:rPr>
            <w:rStyle w:val="Hipervnculo"/>
            <w:noProof/>
          </w:rPr>
          <w:t>1.1. Definición general</w:t>
        </w:r>
        <w:r>
          <w:rPr>
            <w:noProof/>
            <w:webHidden/>
          </w:rPr>
          <w:tab/>
        </w:r>
        <w:r>
          <w:rPr>
            <w:noProof/>
            <w:webHidden/>
          </w:rPr>
          <w:fldChar w:fldCharType="begin"/>
        </w:r>
        <w:r>
          <w:rPr>
            <w:noProof/>
            <w:webHidden/>
          </w:rPr>
          <w:instrText xml:space="preserve"> PAGEREF _Toc492643599 \h </w:instrText>
        </w:r>
        <w:r>
          <w:rPr>
            <w:noProof/>
            <w:webHidden/>
          </w:rPr>
        </w:r>
        <w:r>
          <w:rPr>
            <w:noProof/>
            <w:webHidden/>
          </w:rPr>
          <w:fldChar w:fldCharType="separate"/>
        </w:r>
        <w:r>
          <w:rPr>
            <w:noProof/>
            <w:webHidden/>
          </w:rPr>
          <w:t>7</w:t>
        </w:r>
        <w:r>
          <w:rPr>
            <w:noProof/>
            <w:webHidden/>
          </w:rPr>
          <w:fldChar w:fldCharType="end"/>
        </w:r>
      </w:hyperlink>
    </w:p>
    <w:p w14:paraId="31CC1367" w14:textId="77777777" w:rsidR="005A51B9" w:rsidRDefault="005A51B9">
      <w:pPr>
        <w:pStyle w:val="TDC2"/>
        <w:rPr>
          <w:rFonts w:asciiTheme="minorHAnsi" w:hAnsiTheme="minorHAnsi"/>
          <w:noProof/>
          <w:szCs w:val="22"/>
        </w:rPr>
      </w:pPr>
      <w:hyperlink w:anchor="_Toc492643600" w:history="1">
        <w:r w:rsidRPr="00452EFA">
          <w:rPr>
            <w:rStyle w:val="Hipervnculo"/>
            <w:noProof/>
          </w:rPr>
          <w:t>1.2. Los objetivos de la Educación Física de Base</w:t>
        </w:r>
        <w:r>
          <w:rPr>
            <w:noProof/>
            <w:webHidden/>
          </w:rPr>
          <w:tab/>
        </w:r>
        <w:r>
          <w:rPr>
            <w:noProof/>
            <w:webHidden/>
          </w:rPr>
          <w:fldChar w:fldCharType="begin"/>
        </w:r>
        <w:r>
          <w:rPr>
            <w:noProof/>
            <w:webHidden/>
          </w:rPr>
          <w:instrText xml:space="preserve"> PAGEREF _Toc492643600 \h </w:instrText>
        </w:r>
        <w:r>
          <w:rPr>
            <w:noProof/>
            <w:webHidden/>
          </w:rPr>
        </w:r>
        <w:r>
          <w:rPr>
            <w:noProof/>
            <w:webHidden/>
          </w:rPr>
          <w:fldChar w:fldCharType="separate"/>
        </w:r>
        <w:r>
          <w:rPr>
            <w:noProof/>
            <w:webHidden/>
          </w:rPr>
          <w:t>8</w:t>
        </w:r>
        <w:r>
          <w:rPr>
            <w:noProof/>
            <w:webHidden/>
          </w:rPr>
          <w:fldChar w:fldCharType="end"/>
        </w:r>
      </w:hyperlink>
    </w:p>
    <w:p w14:paraId="7D1116EE" w14:textId="77777777" w:rsidR="005A51B9" w:rsidRDefault="005A51B9">
      <w:pPr>
        <w:pStyle w:val="TDC1"/>
        <w:tabs>
          <w:tab w:val="right" w:pos="8494"/>
        </w:tabs>
        <w:rPr>
          <w:rFonts w:asciiTheme="minorHAnsi" w:hAnsiTheme="minorHAnsi"/>
          <w:caps w:val="0"/>
          <w:noProof/>
          <w:color w:val="auto"/>
          <w:szCs w:val="22"/>
          <w:u w:val="none"/>
        </w:rPr>
      </w:pPr>
      <w:hyperlink w:anchor="_Toc492643601" w:history="1">
        <w:r w:rsidRPr="00452EFA">
          <w:rPr>
            <w:rStyle w:val="Hipervnculo"/>
            <w:noProof/>
          </w:rPr>
          <w:t>2. ORIENTACIONES Y APRENDIZAJE EN EDUCACIÓN FÍSICA DE BASE.</w:t>
        </w:r>
        <w:r>
          <w:rPr>
            <w:noProof/>
            <w:webHidden/>
          </w:rPr>
          <w:tab/>
        </w:r>
        <w:r>
          <w:rPr>
            <w:noProof/>
            <w:webHidden/>
          </w:rPr>
          <w:fldChar w:fldCharType="begin"/>
        </w:r>
        <w:r>
          <w:rPr>
            <w:noProof/>
            <w:webHidden/>
          </w:rPr>
          <w:instrText xml:space="preserve"> PAGEREF _Toc492643601 \h </w:instrText>
        </w:r>
        <w:r>
          <w:rPr>
            <w:noProof/>
            <w:webHidden/>
          </w:rPr>
        </w:r>
        <w:r>
          <w:rPr>
            <w:noProof/>
            <w:webHidden/>
          </w:rPr>
          <w:fldChar w:fldCharType="separate"/>
        </w:r>
        <w:r>
          <w:rPr>
            <w:noProof/>
            <w:webHidden/>
          </w:rPr>
          <w:t>9</w:t>
        </w:r>
        <w:r>
          <w:rPr>
            <w:noProof/>
            <w:webHidden/>
          </w:rPr>
          <w:fldChar w:fldCharType="end"/>
        </w:r>
      </w:hyperlink>
    </w:p>
    <w:p w14:paraId="13A9915D" w14:textId="77777777" w:rsidR="005A51B9" w:rsidRDefault="005A51B9">
      <w:pPr>
        <w:pStyle w:val="TDC2"/>
        <w:rPr>
          <w:rFonts w:asciiTheme="minorHAnsi" w:hAnsiTheme="minorHAnsi"/>
          <w:noProof/>
          <w:szCs w:val="22"/>
        </w:rPr>
      </w:pPr>
      <w:hyperlink w:anchor="_Toc492643602" w:history="1">
        <w:r w:rsidRPr="00452EFA">
          <w:rPr>
            <w:rStyle w:val="Hipervnculo"/>
            <w:noProof/>
          </w:rPr>
          <w:t>2.1. Orientaciones de trabajo en Educación Física de Base</w:t>
        </w:r>
        <w:r>
          <w:rPr>
            <w:noProof/>
            <w:webHidden/>
          </w:rPr>
          <w:tab/>
        </w:r>
        <w:r>
          <w:rPr>
            <w:noProof/>
            <w:webHidden/>
          </w:rPr>
          <w:fldChar w:fldCharType="begin"/>
        </w:r>
        <w:r>
          <w:rPr>
            <w:noProof/>
            <w:webHidden/>
          </w:rPr>
          <w:instrText xml:space="preserve"> PAGEREF _Toc492643602 \h </w:instrText>
        </w:r>
        <w:r>
          <w:rPr>
            <w:noProof/>
            <w:webHidden/>
          </w:rPr>
        </w:r>
        <w:r>
          <w:rPr>
            <w:noProof/>
            <w:webHidden/>
          </w:rPr>
          <w:fldChar w:fldCharType="separate"/>
        </w:r>
        <w:r>
          <w:rPr>
            <w:noProof/>
            <w:webHidden/>
          </w:rPr>
          <w:t>9</w:t>
        </w:r>
        <w:r>
          <w:rPr>
            <w:noProof/>
            <w:webHidden/>
          </w:rPr>
          <w:fldChar w:fldCharType="end"/>
        </w:r>
      </w:hyperlink>
    </w:p>
    <w:p w14:paraId="6B3A5BA6" w14:textId="77777777" w:rsidR="005A51B9" w:rsidRDefault="005A51B9">
      <w:pPr>
        <w:pStyle w:val="TDC2"/>
        <w:rPr>
          <w:rFonts w:asciiTheme="minorHAnsi" w:hAnsiTheme="minorHAnsi"/>
          <w:noProof/>
          <w:szCs w:val="22"/>
        </w:rPr>
      </w:pPr>
      <w:hyperlink w:anchor="_Toc492643603" w:history="1">
        <w:r w:rsidRPr="00452EFA">
          <w:rPr>
            <w:rStyle w:val="Hipervnculo"/>
            <w:noProof/>
          </w:rPr>
          <w:t>2.2. El aprendizaje en Educación Física de Base</w:t>
        </w:r>
        <w:r>
          <w:rPr>
            <w:noProof/>
            <w:webHidden/>
          </w:rPr>
          <w:tab/>
        </w:r>
        <w:r>
          <w:rPr>
            <w:noProof/>
            <w:webHidden/>
          </w:rPr>
          <w:fldChar w:fldCharType="begin"/>
        </w:r>
        <w:r>
          <w:rPr>
            <w:noProof/>
            <w:webHidden/>
          </w:rPr>
          <w:instrText xml:space="preserve"> PAGEREF _Toc492643603 \h </w:instrText>
        </w:r>
        <w:r>
          <w:rPr>
            <w:noProof/>
            <w:webHidden/>
          </w:rPr>
        </w:r>
        <w:r>
          <w:rPr>
            <w:noProof/>
            <w:webHidden/>
          </w:rPr>
          <w:fldChar w:fldCharType="separate"/>
        </w:r>
        <w:r>
          <w:rPr>
            <w:noProof/>
            <w:webHidden/>
          </w:rPr>
          <w:t>10</w:t>
        </w:r>
        <w:r>
          <w:rPr>
            <w:noProof/>
            <w:webHidden/>
          </w:rPr>
          <w:fldChar w:fldCharType="end"/>
        </w:r>
      </w:hyperlink>
    </w:p>
    <w:p w14:paraId="38DAD85B" w14:textId="77777777" w:rsidR="005A51B9" w:rsidRDefault="005A51B9">
      <w:pPr>
        <w:pStyle w:val="TDC1"/>
        <w:tabs>
          <w:tab w:val="right" w:pos="8494"/>
        </w:tabs>
        <w:rPr>
          <w:rFonts w:asciiTheme="minorHAnsi" w:hAnsiTheme="minorHAnsi"/>
          <w:caps w:val="0"/>
          <w:noProof/>
          <w:color w:val="auto"/>
          <w:szCs w:val="22"/>
          <w:u w:val="none"/>
        </w:rPr>
      </w:pPr>
      <w:hyperlink w:anchor="_Toc492643604" w:history="1">
        <w:r w:rsidRPr="00452EFA">
          <w:rPr>
            <w:rStyle w:val="Hipervnculo"/>
            <w:noProof/>
          </w:rPr>
          <w:t>3. FUNDAMENTOS BÁSICOS DE LA EDUCACIÓN FÍSICA DE BASE.</w:t>
        </w:r>
        <w:r>
          <w:rPr>
            <w:noProof/>
            <w:webHidden/>
          </w:rPr>
          <w:tab/>
        </w:r>
        <w:r>
          <w:rPr>
            <w:noProof/>
            <w:webHidden/>
          </w:rPr>
          <w:fldChar w:fldCharType="begin"/>
        </w:r>
        <w:r>
          <w:rPr>
            <w:noProof/>
            <w:webHidden/>
          </w:rPr>
          <w:instrText xml:space="preserve"> PAGEREF _Toc492643604 \h </w:instrText>
        </w:r>
        <w:r>
          <w:rPr>
            <w:noProof/>
            <w:webHidden/>
          </w:rPr>
        </w:r>
        <w:r>
          <w:rPr>
            <w:noProof/>
            <w:webHidden/>
          </w:rPr>
          <w:fldChar w:fldCharType="separate"/>
        </w:r>
        <w:r>
          <w:rPr>
            <w:noProof/>
            <w:webHidden/>
          </w:rPr>
          <w:t>13</w:t>
        </w:r>
        <w:r>
          <w:rPr>
            <w:noProof/>
            <w:webHidden/>
          </w:rPr>
          <w:fldChar w:fldCharType="end"/>
        </w:r>
      </w:hyperlink>
    </w:p>
    <w:p w14:paraId="3EAAE803" w14:textId="77777777" w:rsidR="005A51B9" w:rsidRDefault="005A51B9">
      <w:pPr>
        <w:pStyle w:val="TDC2"/>
        <w:rPr>
          <w:rFonts w:asciiTheme="minorHAnsi" w:hAnsiTheme="minorHAnsi"/>
          <w:noProof/>
          <w:szCs w:val="22"/>
        </w:rPr>
      </w:pPr>
      <w:hyperlink w:anchor="_Toc492643605" w:history="1">
        <w:r w:rsidRPr="00452EFA">
          <w:rPr>
            <w:rStyle w:val="Hipervnculo"/>
            <w:noProof/>
          </w:rPr>
          <w:t>3.1. Objetivos de la Educación Física de Base</w:t>
        </w:r>
        <w:r>
          <w:rPr>
            <w:noProof/>
            <w:webHidden/>
          </w:rPr>
          <w:tab/>
        </w:r>
        <w:r>
          <w:rPr>
            <w:noProof/>
            <w:webHidden/>
          </w:rPr>
          <w:fldChar w:fldCharType="begin"/>
        </w:r>
        <w:r>
          <w:rPr>
            <w:noProof/>
            <w:webHidden/>
          </w:rPr>
          <w:instrText xml:space="preserve"> PAGEREF _Toc492643605 \h </w:instrText>
        </w:r>
        <w:r>
          <w:rPr>
            <w:noProof/>
            <w:webHidden/>
          </w:rPr>
        </w:r>
        <w:r>
          <w:rPr>
            <w:noProof/>
            <w:webHidden/>
          </w:rPr>
          <w:fldChar w:fldCharType="separate"/>
        </w:r>
        <w:r>
          <w:rPr>
            <w:noProof/>
            <w:webHidden/>
          </w:rPr>
          <w:t>13</w:t>
        </w:r>
        <w:r>
          <w:rPr>
            <w:noProof/>
            <w:webHidden/>
          </w:rPr>
          <w:fldChar w:fldCharType="end"/>
        </w:r>
      </w:hyperlink>
    </w:p>
    <w:p w14:paraId="3D938379" w14:textId="77777777" w:rsidR="005A51B9" w:rsidRDefault="005A51B9">
      <w:pPr>
        <w:pStyle w:val="TDC2"/>
        <w:rPr>
          <w:rFonts w:asciiTheme="minorHAnsi" w:hAnsiTheme="minorHAnsi"/>
          <w:noProof/>
          <w:szCs w:val="22"/>
        </w:rPr>
      </w:pPr>
      <w:hyperlink w:anchor="_Toc492643606" w:history="1">
        <w:r w:rsidRPr="00452EFA">
          <w:rPr>
            <w:rStyle w:val="Hipervnculo"/>
            <w:noProof/>
          </w:rPr>
          <w:t>3.2. Contenidos de la Educación Física de Base</w:t>
        </w:r>
        <w:r>
          <w:rPr>
            <w:noProof/>
            <w:webHidden/>
          </w:rPr>
          <w:tab/>
        </w:r>
        <w:r>
          <w:rPr>
            <w:noProof/>
            <w:webHidden/>
          </w:rPr>
          <w:fldChar w:fldCharType="begin"/>
        </w:r>
        <w:r>
          <w:rPr>
            <w:noProof/>
            <w:webHidden/>
          </w:rPr>
          <w:instrText xml:space="preserve"> PAGEREF _Toc492643606 \h </w:instrText>
        </w:r>
        <w:r>
          <w:rPr>
            <w:noProof/>
            <w:webHidden/>
          </w:rPr>
        </w:r>
        <w:r>
          <w:rPr>
            <w:noProof/>
            <w:webHidden/>
          </w:rPr>
          <w:fldChar w:fldCharType="separate"/>
        </w:r>
        <w:r>
          <w:rPr>
            <w:noProof/>
            <w:webHidden/>
          </w:rPr>
          <w:t>14</w:t>
        </w:r>
        <w:r>
          <w:rPr>
            <w:noProof/>
            <w:webHidden/>
          </w:rPr>
          <w:fldChar w:fldCharType="end"/>
        </w:r>
      </w:hyperlink>
    </w:p>
    <w:p w14:paraId="5F277E44" w14:textId="77777777" w:rsidR="005A51B9" w:rsidRDefault="005A51B9">
      <w:pPr>
        <w:pStyle w:val="TDC2"/>
        <w:rPr>
          <w:rFonts w:asciiTheme="minorHAnsi" w:hAnsiTheme="minorHAnsi"/>
          <w:noProof/>
          <w:szCs w:val="22"/>
        </w:rPr>
      </w:pPr>
      <w:hyperlink w:anchor="_Toc492643607" w:history="1">
        <w:r w:rsidRPr="00452EFA">
          <w:rPr>
            <w:rStyle w:val="Hipervnculo"/>
            <w:noProof/>
          </w:rPr>
          <w:t>3.3. Medios de la Educación Física de Base</w:t>
        </w:r>
        <w:r>
          <w:rPr>
            <w:noProof/>
            <w:webHidden/>
          </w:rPr>
          <w:tab/>
        </w:r>
        <w:r>
          <w:rPr>
            <w:noProof/>
            <w:webHidden/>
          </w:rPr>
          <w:fldChar w:fldCharType="begin"/>
        </w:r>
        <w:r>
          <w:rPr>
            <w:noProof/>
            <w:webHidden/>
          </w:rPr>
          <w:instrText xml:space="preserve"> PAGEREF _Toc492643607 \h </w:instrText>
        </w:r>
        <w:r>
          <w:rPr>
            <w:noProof/>
            <w:webHidden/>
          </w:rPr>
        </w:r>
        <w:r>
          <w:rPr>
            <w:noProof/>
            <w:webHidden/>
          </w:rPr>
          <w:fldChar w:fldCharType="separate"/>
        </w:r>
        <w:r>
          <w:rPr>
            <w:noProof/>
            <w:webHidden/>
          </w:rPr>
          <w:t>15</w:t>
        </w:r>
        <w:r>
          <w:rPr>
            <w:noProof/>
            <w:webHidden/>
          </w:rPr>
          <w:fldChar w:fldCharType="end"/>
        </w:r>
      </w:hyperlink>
    </w:p>
    <w:p w14:paraId="0923D138" w14:textId="77777777" w:rsidR="005A51B9" w:rsidRDefault="005A51B9">
      <w:pPr>
        <w:pStyle w:val="TDC1"/>
        <w:tabs>
          <w:tab w:val="right" w:pos="8494"/>
        </w:tabs>
        <w:rPr>
          <w:rFonts w:asciiTheme="minorHAnsi" w:hAnsiTheme="minorHAnsi"/>
          <w:caps w:val="0"/>
          <w:noProof/>
          <w:color w:val="auto"/>
          <w:szCs w:val="22"/>
          <w:u w:val="none"/>
        </w:rPr>
      </w:pPr>
      <w:hyperlink w:anchor="_Toc492643608" w:history="1">
        <w:r w:rsidRPr="00452EFA">
          <w:rPr>
            <w:rStyle w:val="Hipervnculo"/>
            <w:noProof/>
          </w:rPr>
          <w:t>4. PRINCIPIOS DIDÁCTICOS DE LA EDUCACIÓN FÍSICA DE BASE.</w:t>
        </w:r>
        <w:r>
          <w:rPr>
            <w:noProof/>
            <w:webHidden/>
          </w:rPr>
          <w:tab/>
        </w:r>
        <w:r>
          <w:rPr>
            <w:noProof/>
            <w:webHidden/>
          </w:rPr>
          <w:fldChar w:fldCharType="begin"/>
        </w:r>
        <w:r>
          <w:rPr>
            <w:noProof/>
            <w:webHidden/>
          </w:rPr>
          <w:instrText xml:space="preserve"> PAGEREF _Toc492643608 \h </w:instrText>
        </w:r>
        <w:r>
          <w:rPr>
            <w:noProof/>
            <w:webHidden/>
          </w:rPr>
        </w:r>
        <w:r>
          <w:rPr>
            <w:noProof/>
            <w:webHidden/>
          </w:rPr>
          <w:fldChar w:fldCharType="separate"/>
        </w:r>
        <w:r>
          <w:rPr>
            <w:noProof/>
            <w:webHidden/>
          </w:rPr>
          <w:t>16</w:t>
        </w:r>
        <w:r>
          <w:rPr>
            <w:noProof/>
            <w:webHidden/>
          </w:rPr>
          <w:fldChar w:fldCharType="end"/>
        </w:r>
      </w:hyperlink>
    </w:p>
    <w:p w14:paraId="3E1E1501" w14:textId="77777777" w:rsidR="005A51B9" w:rsidRDefault="005A51B9">
      <w:pPr>
        <w:pStyle w:val="TDC2"/>
        <w:rPr>
          <w:rFonts w:asciiTheme="minorHAnsi" w:hAnsiTheme="minorHAnsi"/>
          <w:noProof/>
          <w:szCs w:val="22"/>
        </w:rPr>
      </w:pPr>
      <w:hyperlink w:anchor="_Toc492643609" w:history="1">
        <w:r w:rsidRPr="00452EFA">
          <w:rPr>
            <w:rStyle w:val="Hipervnculo"/>
            <w:noProof/>
          </w:rPr>
          <w:t>4.1. Etapas del aprendizaje motor</w:t>
        </w:r>
        <w:r>
          <w:rPr>
            <w:noProof/>
            <w:webHidden/>
          </w:rPr>
          <w:tab/>
        </w:r>
        <w:r>
          <w:rPr>
            <w:noProof/>
            <w:webHidden/>
          </w:rPr>
          <w:fldChar w:fldCharType="begin"/>
        </w:r>
        <w:r>
          <w:rPr>
            <w:noProof/>
            <w:webHidden/>
          </w:rPr>
          <w:instrText xml:space="preserve"> PAGEREF _Toc492643609 \h </w:instrText>
        </w:r>
        <w:r>
          <w:rPr>
            <w:noProof/>
            <w:webHidden/>
          </w:rPr>
        </w:r>
        <w:r>
          <w:rPr>
            <w:noProof/>
            <w:webHidden/>
          </w:rPr>
          <w:fldChar w:fldCharType="separate"/>
        </w:r>
        <w:r>
          <w:rPr>
            <w:noProof/>
            <w:webHidden/>
          </w:rPr>
          <w:t>17</w:t>
        </w:r>
        <w:r>
          <w:rPr>
            <w:noProof/>
            <w:webHidden/>
          </w:rPr>
          <w:fldChar w:fldCharType="end"/>
        </w:r>
      </w:hyperlink>
    </w:p>
    <w:p w14:paraId="2318A207" w14:textId="77777777" w:rsidR="005A51B9" w:rsidRDefault="005A51B9">
      <w:pPr>
        <w:pStyle w:val="TDC2"/>
        <w:rPr>
          <w:rFonts w:asciiTheme="minorHAnsi" w:hAnsiTheme="minorHAnsi"/>
          <w:noProof/>
          <w:szCs w:val="22"/>
        </w:rPr>
      </w:pPr>
      <w:hyperlink w:anchor="_Toc492643610" w:history="1">
        <w:r w:rsidRPr="00452EFA">
          <w:rPr>
            <w:rStyle w:val="Hipervnculo"/>
            <w:noProof/>
          </w:rPr>
          <w:t>4.2. Atención individual y colectiva</w:t>
        </w:r>
        <w:r>
          <w:rPr>
            <w:noProof/>
            <w:webHidden/>
          </w:rPr>
          <w:tab/>
        </w:r>
        <w:r>
          <w:rPr>
            <w:noProof/>
            <w:webHidden/>
          </w:rPr>
          <w:fldChar w:fldCharType="begin"/>
        </w:r>
        <w:r>
          <w:rPr>
            <w:noProof/>
            <w:webHidden/>
          </w:rPr>
          <w:instrText xml:space="preserve"> PAGEREF _Toc492643610 \h </w:instrText>
        </w:r>
        <w:r>
          <w:rPr>
            <w:noProof/>
            <w:webHidden/>
          </w:rPr>
        </w:r>
        <w:r>
          <w:rPr>
            <w:noProof/>
            <w:webHidden/>
          </w:rPr>
          <w:fldChar w:fldCharType="separate"/>
        </w:r>
        <w:r>
          <w:rPr>
            <w:noProof/>
            <w:webHidden/>
          </w:rPr>
          <w:t>20</w:t>
        </w:r>
        <w:r>
          <w:rPr>
            <w:noProof/>
            <w:webHidden/>
          </w:rPr>
          <w:fldChar w:fldCharType="end"/>
        </w:r>
      </w:hyperlink>
    </w:p>
    <w:p w14:paraId="030CB825" w14:textId="77777777" w:rsidR="005A51B9" w:rsidRDefault="005A51B9">
      <w:pPr>
        <w:pStyle w:val="TDC2"/>
        <w:rPr>
          <w:rFonts w:asciiTheme="minorHAnsi" w:hAnsiTheme="minorHAnsi"/>
          <w:noProof/>
          <w:szCs w:val="22"/>
        </w:rPr>
      </w:pPr>
      <w:hyperlink w:anchor="_Toc492643611" w:history="1">
        <w:r w:rsidRPr="00452EFA">
          <w:rPr>
            <w:rStyle w:val="Hipervnculo"/>
            <w:noProof/>
          </w:rPr>
          <w:t>4.3. Fomento de la creatividad</w:t>
        </w:r>
        <w:r>
          <w:rPr>
            <w:noProof/>
            <w:webHidden/>
          </w:rPr>
          <w:tab/>
        </w:r>
        <w:r>
          <w:rPr>
            <w:noProof/>
            <w:webHidden/>
          </w:rPr>
          <w:fldChar w:fldCharType="begin"/>
        </w:r>
        <w:r>
          <w:rPr>
            <w:noProof/>
            <w:webHidden/>
          </w:rPr>
          <w:instrText xml:space="preserve"> PAGEREF _Toc492643611 \h </w:instrText>
        </w:r>
        <w:r>
          <w:rPr>
            <w:noProof/>
            <w:webHidden/>
          </w:rPr>
        </w:r>
        <w:r>
          <w:rPr>
            <w:noProof/>
            <w:webHidden/>
          </w:rPr>
          <w:fldChar w:fldCharType="separate"/>
        </w:r>
        <w:r>
          <w:rPr>
            <w:noProof/>
            <w:webHidden/>
          </w:rPr>
          <w:t>21</w:t>
        </w:r>
        <w:r>
          <w:rPr>
            <w:noProof/>
            <w:webHidden/>
          </w:rPr>
          <w:fldChar w:fldCharType="end"/>
        </w:r>
      </w:hyperlink>
    </w:p>
    <w:p w14:paraId="1A010F80" w14:textId="77777777" w:rsidR="005A51B9" w:rsidRDefault="005A51B9">
      <w:pPr>
        <w:pStyle w:val="TDC2"/>
        <w:rPr>
          <w:rFonts w:asciiTheme="minorHAnsi" w:hAnsiTheme="minorHAnsi"/>
          <w:noProof/>
          <w:szCs w:val="22"/>
        </w:rPr>
      </w:pPr>
      <w:hyperlink w:anchor="_Toc492643612" w:history="1">
        <w:r w:rsidRPr="00452EFA">
          <w:rPr>
            <w:rStyle w:val="Hipervnculo"/>
            <w:noProof/>
          </w:rPr>
          <w:t>4.4. Socialización</w:t>
        </w:r>
        <w:r>
          <w:rPr>
            <w:noProof/>
            <w:webHidden/>
          </w:rPr>
          <w:tab/>
        </w:r>
        <w:r>
          <w:rPr>
            <w:noProof/>
            <w:webHidden/>
          </w:rPr>
          <w:fldChar w:fldCharType="begin"/>
        </w:r>
        <w:r>
          <w:rPr>
            <w:noProof/>
            <w:webHidden/>
          </w:rPr>
          <w:instrText xml:space="preserve"> PAGEREF _Toc492643612 \h </w:instrText>
        </w:r>
        <w:r>
          <w:rPr>
            <w:noProof/>
            <w:webHidden/>
          </w:rPr>
        </w:r>
        <w:r>
          <w:rPr>
            <w:noProof/>
            <w:webHidden/>
          </w:rPr>
          <w:fldChar w:fldCharType="separate"/>
        </w:r>
        <w:r>
          <w:rPr>
            <w:noProof/>
            <w:webHidden/>
          </w:rPr>
          <w:t>21</w:t>
        </w:r>
        <w:r>
          <w:rPr>
            <w:noProof/>
            <w:webHidden/>
          </w:rPr>
          <w:fldChar w:fldCharType="end"/>
        </w:r>
      </w:hyperlink>
    </w:p>
    <w:p w14:paraId="35BC73D9" w14:textId="77777777" w:rsidR="005A51B9" w:rsidRDefault="005A51B9">
      <w:pPr>
        <w:pStyle w:val="TDC2"/>
        <w:rPr>
          <w:rFonts w:asciiTheme="minorHAnsi" w:hAnsiTheme="minorHAnsi"/>
          <w:noProof/>
          <w:szCs w:val="22"/>
        </w:rPr>
      </w:pPr>
      <w:hyperlink w:anchor="_Toc492643613" w:history="1">
        <w:r w:rsidRPr="00452EFA">
          <w:rPr>
            <w:rStyle w:val="Hipervnculo"/>
            <w:noProof/>
          </w:rPr>
          <w:t>4.5. Momento de desarrollo motor</w:t>
        </w:r>
        <w:r>
          <w:rPr>
            <w:noProof/>
            <w:webHidden/>
          </w:rPr>
          <w:tab/>
        </w:r>
        <w:r>
          <w:rPr>
            <w:noProof/>
            <w:webHidden/>
          </w:rPr>
          <w:fldChar w:fldCharType="begin"/>
        </w:r>
        <w:r>
          <w:rPr>
            <w:noProof/>
            <w:webHidden/>
          </w:rPr>
          <w:instrText xml:space="preserve"> PAGEREF _Toc492643613 \h </w:instrText>
        </w:r>
        <w:r>
          <w:rPr>
            <w:noProof/>
            <w:webHidden/>
          </w:rPr>
        </w:r>
        <w:r>
          <w:rPr>
            <w:noProof/>
            <w:webHidden/>
          </w:rPr>
          <w:fldChar w:fldCharType="separate"/>
        </w:r>
        <w:r>
          <w:rPr>
            <w:noProof/>
            <w:webHidden/>
          </w:rPr>
          <w:t>21</w:t>
        </w:r>
        <w:r>
          <w:rPr>
            <w:noProof/>
            <w:webHidden/>
          </w:rPr>
          <w:fldChar w:fldCharType="end"/>
        </w:r>
      </w:hyperlink>
    </w:p>
    <w:p w14:paraId="19B52E37" w14:textId="77777777" w:rsidR="005A51B9" w:rsidRDefault="005A51B9">
      <w:pPr>
        <w:pStyle w:val="TDC1"/>
        <w:tabs>
          <w:tab w:val="right" w:pos="8494"/>
        </w:tabs>
        <w:rPr>
          <w:rFonts w:asciiTheme="minorHAnsi" w:hAnsiTheme="minorHAnsi"/>
          <w:caps w:val="0"/>
          <w:noProof/>
          <w:color w:val="auto"/>
          <w:szCs w:val="22"/>
          <w:u w:val="none"/>
        </w:rPr>
      </w:pPr>
      <w:hyperlink w:anchor="_Toc492643614" w:history="1">
        <w:r w:rsidRPr="00452EFA">
          <w:rPr>
            <w:rStyle w:val="Hipervnculo"/>
            <w:noProof/>
          </w:rPr>
          <w:t>ACTIVIDADES DE APRENDIZAJE RESUMEN DEL TEMA</w:t>
        </w:r>
        <w:r>
          <w:rPr>
            <w:noProof/>
            <w:webHidden/>
          </w:rPr>
          <w:tab/>
        </w:r>
        <w:r>
          <w:rPr>
            <w:noProof/>
            <w:webHidden/>
          </w:rPr>
          <w:fldChar w:fldCharType="begin"/>
        </w:r>
        <w:r>
          <w:rPr>
            <w:noProof/>
            <w:webHidden/>
          </w:rPr>
          <w:instrText xml:space="preserve"> PAGEREF _Toc492643614 \h </w:instrText>
        </w:r>
        <w:r>
          <w:rPr>
            <w:noProof/>
            <w:webHidden/>
          </w:rPr>
        </w:r>
        <w:r>
          <w:rPr>
            <w:noProof/>
            <w:webHidden/>
          </w:rPr>
          <w:fldChar w:fldCharType="separate"/>
        </w:r>
        <w:r>
          <w:rPr>
            <w:noProof/>
            <w:webHidden/>
          </w:rPr>
          <w:t>23</w:t>
        </w:r>
        <w:r>
          <w:rPr>
            <w:noProof/>
            <w:webHidden/>
          </w:rPr>
          <w:fldChar w:fldCharType="end"/>
        </w:r>
      </w:hyperlink>
    </w:p>
    <w:p w14:paraId="56BABA69" w14:textId="77777777" w:rsidR="005A51B9" w:rsidRDefault="005A51B9">
      <w:pPr>
        <w:pStyle w:val="TDC1"/>
        <w:tabs>
          <w:tab w:val="right" w:pos="8494"/>
        </w:tabs>
        <w:rPr>
          <w:rFonts w:asciiTheme="minorHAnsi" w:hAnsiTheme="minorHAnsi"/>
          <w:caps w:val="0"/>
          <w:noProof/>
          <w:color w:val="auto"/>
          <w:szCs w:val="22"/>
          <w:u w:val="none"/>
        </w:rPr>
      </w:pPr>
      <w:hyperlink w:anchor="_Toc492643615" w:history="1">
        <w:r w:rsidRPr="00452EFA">
          <w:rPr>
            <w:rStyle w:val="Hipervnculo"/>
            <w:noProof/>
          </w:rPr>
          <w:t>GLOSARIO</w:t>
        </w:r>
        <w:r>
          <w:rPr>
            <w:noProof/>
            <w:webHidden/>
          </w:rPr>
          <w:tab/>
        </w:r>
        <w:r>
          <w:rPr>
            <w:noProof/>
            <w:webHidden/>
          </w:rPr>
          <w:fldChar w:fldCharType="begin"/>
        </w:r>
        <w:r>
          <w:rPr>
            <w:noProof/>
            <w:webHidden/>
          </w:rPr>
          <w:instrText xml:space="preserve"> PAGEREF _Toc492643615 \h </w:instrText>
        </w:r>
        <w:r>
          <w:rPr>
            <w:noProof/>
            <w:webHidden/>
          </w:rPr>
        </w:r>
        <w:r>
          <w:rPr>
            <w:noProof/>
            <w:webHidden/>
          </w:rPr>
          <w:fldChar w:fldCharType="separate"/>
        </w:r>
        <w:r>
          <w:rPr>
            <w:noProof/>
            <w:webHidden/>
          </w:rPr>
          <w:t>24</w:t>
        </w:r>
        <w:r>
          <w:rPr>
            <w:noProof/>
            <w:webHidden/>
          </w:rPr>
          <w:fldChar w:fldCharType="end"/>
        </w:r>
      </w:hyperlink>
    </w:p>
    <w:p w14:paraId="548E4475" w14:textId="77777777" w:rsidR="005A51B9" w:rsidRDefault="005A51B9">
      <w:pPr>
        <w:pStyle w:val="TDC1"/>
        <w:tabs>
          <w:tab w:val="right" w:pos="8494"/>
        </w:tabs>
        <w:rPr>
          <w:rFonts w:asciiTheme="minorHAnsi" w:hAnsiTheme="minorHAnsi"/>
          <w:caps w:val="0"/>
          <w:noProof/>
          <w:color w:val="auto"/>
          <w:szCs w:val="22"/>
          <w:u w:val="none"/>
        </w:rPr>
      </w:pPr>
      <w:hyperlink w:anchor="_Toc492643616" w:history="1">
        <w:r w:rsidRPr="00452EFA">
          <w:rPr>
            <w:rStyle w:val="Hipervnculo"/>
            <w:noProof/>
          </w:rPr>
          <w:t>BIBLIOGRAFÍA</w:t>
        </w:r>
        <w:r>
          <w:rPr>
            <w:noProof/>
            <w:webHidden/>
          </w:rPr>
          <w:tab/>
        </w:r>
        <w:r>
          <w:rPr>
            <w:noProof/>
            <w:webHidden/>
          </w:rPr>
          <w:fldChar w:fldCharType="begin"/>
        </w:r>
        <w:r>
          <w:rPr>
            <w:noProof/>
            <w:webHidden/>
          </w:rPr>
          <w:instrText xml:space="preserve"> PAGEREF _Toc492643616 \h </w:instrText>
        </w:r>
        <w:r>
          <w:rPr>
            <w:noProof/>
            <w:webHidden/>
          </w:rPr>
        </w:r>
        <w:r>
          <w:rPr>
            <w:noProof/>
            <w:webHidden/>
          </w:rPr>
          <w:fldChar w:fldCharType="separate"/>
        </w:r>
        <w:r>
          <w:rPr>
            <w:noProof/>
            <w:webHidden/>
          </w:rPr>
          <w:t>25</w:t>
        </w:r>
        <w:r>
          <w:rPr>
            <w:noProof/>
            <w:webHidden/>
          </w:rPr>
          <w:fldChar w:fldCharType="end"/>
        </w:r>
      </w:hyperlink>
    </w:p>
    <w:p w14:paraId="06EA5A4C" w14:textId="77777777" w:rsidR="0052483D" w:rsidRPr="006233B7" w:rsidRDefault="00E530C0" w:rsidP="00827658">
      <w:pPr>
        <w:pStyle w:val="TtuloINDICE2"/>
        <w:sectPr w:rsidR="0052483D" w:rsidRPr="006233B7" w:rsidSect="0052483D">
          <w:headerReference w:type="first" r:id="rId12"/>
          <w:footerReference w:type="first" r:id="rId13"/>
          <w:pgSz w:w="11906" w:h="16838"/>
          <w:pgMar w:top="1417" w:right="1701" w:bottom="1417" w:left="1701" w:header="708" w:footer="708" w:gutter="0"/>
          <w:cols w:space="708"/>
          <w:titlePg/>
          <w:docGrid w:linePitch="360"/>
        </w:sectPr>
      </w:pPr>
      <w:r>
        <w:fldChar w:fldCharType="end"/>
      </w:r>
    </w:p>
    <w:p w14:paraId="008DC428" w14:textId="65BE5EB9" w:rsidR="00C939D3" w:rsidRDefault="00C939D3" w:rsidP="00827658">
      <w:pPr>
        <w:pStyle w:val="Ttulo1"/>
      </w:pPr>
      <w:bookmarkStart w:id="2" w:name="_Toc424229736"/>
      <w:bookmarkStart w:id="3" w:name="_Toc492643596"/>
      <w:r>
        <w:lastRenderedPageBreak/>
        <w:t>INTRODUCCIÓN</w:t>
      </w:r>
      <w:r w:rsidR="00176E17">
        <w:t xml:space="preserve"> A LA ASIGNATURA</w:t>
      </w:r>
      <w:r>
        <w:t>.</w:t>
      </w:r>
      <w:bookmarkEnd w:id="3"/>
    </w:p>
    <w:p w14:paraId="7163BB06" w14:textId="77777777" w:rsidR="00C939D3" w:rsidRDefault="00C939D3" w:rsidP="00AB73DF">
      <w:pPr>
        <w:pStyle w:val="Sinespaciado"/>
        <w:spacing w:line="360" w:lineRule="auto"/>
        <w:rPr>
          <w:lang w:val="es-ES_tradnl"/>
        </w:rPr>
      </w:pPr>
    </w:p>
    <w:p w14:paraId="4135AC81" w14:textId="411028E7" w:rsidR="00646494" w:rsidRDefault="00AC5846" w:rsidP="00DF2561">
      <w:pPr>
        <w:pStyle w:val="Sinespaciado"/>
        <w:ind w:firstLine="709"/>
        <w:rPr>
          <w:sz w:val="22"/>
          <w:lang w:val="es-ES_tradnl"/>
        </w:rPr>
      </w:pPr>
      <w:r>
        <w:rPr>
          <w:sz w:val="22"/>
          <w:lang w:val="es-ES_tradnl"/>
        </w:rPr>
        <w:t xml:space="preserve">Esta asignatura se centra en el estudio del área de la </w:t>
      </w:r>
      <w:r w:rsidR="009E5941">
        <w:rPr>
          <w:sz w:val="22"/>
          <w:lang w:val="es-ES_tradnl"/>
        </w:rPr>
        <w:t>Educación Física de Base</w:t>
      </w:r>
      <w:r>
        <w:rPr>
          <w:sz w:val="22"/>
          <w:lang w:val="es-ES_tradnl"/>
        </w:rPr>
        <w:t xml:space="preserve"> dentro del contexto educativo, en particular y esencialmente dentro de la asignatura de </w:t>
      </w:r>
      <w:r w:rsidR="009E5941">
        <w:rPr>
          <w:sz w:val="22"/>
          <w:lang w:val="es-ES_tradnl"/>
        </w:rPr>
        <w:t>Educación Física</w:t>
      </w:r>
      <w:r>
        <w:rPr>
          <w:sz w:val="22"/>
          <w:lang w:val="es-ES_tradnl"/>
        </w:rPr>
        <w:t xml:space="preserve">. La </w:t>
      </w:r>
      <w:r w:rsidR="009E5941">
        <w:rPr>
          <w:sz w:val="22"/>
          <w:lang w:val="es-ES_tradnl"/>
        </w:rPr>
        <w:t>Educación Física de Base</w:t>
      </w:r>
      <w:r>
        <w:rPr>
          <w:sz w:val="22"/>
          <w:lang w:val="es-ES_tradnl"/>
        </w:rPr>
        <w:t xml:space="preserve">, según se verá más detenidamente en el primer punto del tema, está esencialmente centrada en el desarrollo de las conductas motoras de los, en este caso, alumnos. Movimiento, cuerpo, persona, autonomía, son algunos de los términos que guardan relación con esta disciplina y que establecen la base sobre la que se configura la educación a través del movimiento en la materia de </w:t>
      </w:r>
      <w:r w:rsidR="009E5941">
        <w:rPr>
          <w:sz w:val="22"/>
          <w:lang w:val="es-ES_tradnl"/>
        </w:rPr>
        <w:t>Educación Física</w:t>
      </w:r>
      <w:r>
        <w:rPr>
          <w:sz w:val="22"/>
          <w:lang w:val="es-ES_tradnl"/>
        </w:rPr>
        <w:t>.</w:t>
      </w:r>
    </w:p>
    <w:p w14:paraId="77D879CC" w14:textId="77777777" w:rsidR="00AC5846" w:rsidRDefault="00AC5846" w:rsidP="00DF2561">
      <w:pPr>
        <w:pStyle w:val="Sinespaciado"/>
        <w:ind w:firstLine="709"/>
        <w:rPr>
          <w:sz w:val="22"/>
          <w:lang w:val="es-ES_tradnl"/>
        </w:rPr>
      </w:pPr>
    </w:p>
    <w:p w14:paraId="46C58F8E" w14:textId="75894A9F" w:rsidR="00AC5846" w:rsidRDefault="00AC5846" w:rsidP="00DF2561">
      <w:pPr>
        <w:pStyle w:val="Sinespaciado"/>
        <w:ind w:firstLine="709"/>
        <w:rPr>
          <w:sz w:val="22"/>
          <w:lang w:val="es-ES_tradnl"/>
        </w:rPr>
      </w:pPr>
      <w:r>
        <w:rPr>
          <w:sz w:val="22"/>
          <w:lang w:val="es-ES_tradnl"/>
        </w:rPr>
        <w:t xml:space="preserve">El objetivo general de la asignatura es que el alumno llegue a conocer los fundamentos básicos y aplicaciones de la </w:t>
      </w:r>
      <w:r w:rsidR="009E5941">
        <w:rPr>
          <w:sz w:val="22"/>
          <w:lang w:val="es-ES_tradnl"/>
        </w:rPr>
        <w:t>Educación Física de Base</w:t>
      </w:r>
      <w:r>
        <w:rPr>
          <w:sz w:val="22"/>
          <w:lang w:val="es-ES_tradnl"/>
        </w:rPr>
        <w:t xml:space="preserve"> dentro del área de </w:t>
      </w:r>
      <w:r w:rsidR="009E5941">
        <w:rPr>
          <w:sz w:val="22"/>
          <w:lang w:val="es-ES_tradnl"/>
        </w:rPr>
        <w:t>Educación Física</w:t>
      </w:r>
      <w:r>
        <w:rPr>
          <w:sz w:val="22"/>
          <w:lang w:val="es-ES_tradnl"/>
        </w:rPr>
        <w:t>. Para ello, la asignatura se ha dividido en doce temas que busca</w:t>
      </w:r>
      <w:r w:rsidR="003B4F3C">
        <w:rPr>
          <w:sz w:val="22"/>
          <w:lang w:val="es-ES_tradnl"/>
        </w:rPr>
        <w:t>n</w:t>
      </w:r>
      <w:r>
        <w:rPr>
          <w:sz w:val="22"/>
          <w:lang w:val="es-ES_tradnl"/>
        </w:rPr>
        <w:t xml:space="preserve"> hacer un recorrido lo más completo y formativo posible para el alumnado. </w:t>
      </w:r>
      <w:r w:rsidR="003B4F3C">
        <w:rPr>
          <w:sz w:val="22"/>
          <w:lang w:val="es-ES_tradnl"/>
        </w:rPr>
        <w:t xml:space="preserve">En este primer tema que da comienzo a la asignatura y sirve de introducción a la misma, se explicará el concepto de </w:t>
      </w:r>
      <w:r w:rsidR="009E5941">
        <w:rPr>
          <w:sz w:val="22"/>
          <w:lang w:val="es-ES_tradnl"/>
        </w:rPr>
        <w:t>Educación Física de Base</w:t>
      </w:r>
      <w:r w:rsidR="003B4F3C">
        <w:rPr>
          <w:sz w:val="22"/>
          <w:lang w:val="es-ES_tradnl"/>
        </w:rPr>
        <w:t xml:space="preserve">, se abordará cuál es su finalidad, cuáles sus objetivos, qué justifica su estudio y cuáles son sus fundamentos básicos. </w:t>
      </w:r>
    </w:p>
    <w:p w14:paraId="4757FA29" w14:textId="77777777" w:rsidR="003B4F3C" w:rsidRDefault="003B4F3C" w:rsidP="00DF2561">
      <w:pPr>
        <w:pStyle w:val="Sinespaciado"/>
        <w:ind w:firstLine="709"/>
        <w:rPr>
          <w:sz w:val="22"/>
          <w:lang w:val="es-ES_tradnl"/>
        </w:rPr>
      </w:pPr>
    </w:p>
    <w:p w14:paraId="0593C7BD" w14:textId="6C1BE9B4" w:rsidR="00CB0FC9" w:rsidRDefault="003B4F3C" w:rsidP="00CB0FC9">
      <w:pPr>
        <w:pStyle w:val="Sinespaciado"/>
        <w:ind w:firstLine="709"/>
        <w:rPr>
          <w:sz w:val="22"/>
        </w:rPr>
      </w:pPr>
      <w:r>
        <w:rPr>
          <w:sz w:val="22"/>
          <w:lang w:val="es-ES_tradnl"/>
        </w:rPr>
        <w:t>E</w:t>
      </w:r>
      <w:r w:rsidR="00875EF8">
        <w:rPr>
          <w:sz w:val="22"/>
          <w:lang w:val="es-ES_tradnl"/>
        </w:rPr>
        <w:t xml:space="preserve">l segundo tema de la asignatura, una vez expuestos los conceptos y fundamentos básicos de la </w:t>
      </w:r>
      <w:r w:rsidR="009E5941">
        <w:rPr>
          <w:sz w:val="22"/>
          <w:lang w:val="es-ES_tradnl"/>
        </w:rPr>
        <w:t>Educación Física de Base</w:t>
      </w:r>
      <w:r w:rsidR="00875EF8">
        <w:rPr>
          <w:sz w:val="22"/>
          <w:lang w:val="es-ES_tradnl"/>
        </w:rPr>
        <w:t xml:space="preserve">, se centra en </w:t>
      </w:r>
      <w:r w:rsidR="00CB0FC9">
        <w:rPr>
          <w:sz w:val="22"/>
          <w:lang w:val="es-ES_tradnl"/>
        </w:rPr>
        <w:t>el estudio de los</w:t>
      </w:r>
      <w:r w:rsidR="00CB0FC9" w:rsidRPr="00CB0FC9">
        <w:rPr>
          <w:sz w:val="22"/>
        </w:rPr>
        <w:t xml:space="preserve"> contenidos de la motricidad </w:t>
      </w:r>
      <w:r w:rsidR="00CB0FC9">
        <w:rPr>
          <w:sz w:val="22"/>
        </w:rPr>
        <w:t>y su articulación</w:t>
      </w:r>
      <w:r w:rsidR="00CB0FC9" w:rsidRPr="00CB0FC9">
        <w:rPr>
          <w:sz w:val="22"/>
        </w:rPr>
        <w:t xml:space="preserve"> en torno a las capacidades y habilidades motrices. Dentro de la asignatura de Educación Física de Base, nos centramos en el área de las capacidades motrices como elemento básico de la motricidad sobre el que se edifican las habilidades motrices que conforman el movimiento. Más específicamente, según se señalará posteriormente, son las capacidades perceptivo-motrices las que conforman el bloque sobre el que se edifica la Educación Física de Base como base para el desarrollo de las conductas psicomotoras elementales.</w:t>
      </w:r>
    </w:p>
    <w:p w14:paraId="05E19395" w14:textId="77777777" w:rsidR="00CB0FC9" w:rsidRPr="00030F92" w:rsidRDefault="00CB0FC9" w:rsidP="00CB0FC9">
      <w:pPr>
        <w:pStyle w:val="Sinespaciado"/>
        <w:ind w:firstLine="709"/>
        <w:rPr>
          <w:sz w:val="22"/>
        </w:rPr>
      </w:pPr>
    </w:p>
    <w:p w14:paraId="06462C74" w14:textId="706CCDF5" w:rsidR="006260B0" w:rsidRDefault="00030F92" w:rsidP="00030F92">
      <w:pPr>
        <w:pStyle w:val="Sinespaciado"/>
        <w:ind w:firstLine="709"/>
        <w:rPr>
          <w:sz w:val="22"/>
        </w:rPr>
      </w:pPr>
      <w:r w:rsidRPr="00030F92">
        <w:rPr>
          <w:sz w:val="22"/>
        </w:rPr>
        <w:t xml:space="preserve"> En el </w:t>
      </w:r>
      <w:r w:rsidR="00CB0FC9">
        <w:rPr>
          <w:sz w:val="22"/>
        </w:rPr>
        <w:t>tercer</w:t>
      </w:r>
      <w:r w:rsidRPr="00030F92">
        <w:rPr>
          <w:sz w:val="22"/>
        </w:rPr>
        <w:t xml:space="preserve"> tema, se </w:t>
      </w:r>
      <w:r w:rsidR="00CB0FC9">
        <w:rPr>
          <w:sz w:val="22"/>
        </w:rPr>
        <w:t>abordan ya</w:t>
      </w:r>
      <w:r w:rsidRPr="00030F92">
        <w:rPr>
          <w:sz w:val="22"/>
        </w:rPr>
        <w:t xml:space="preserve"> las </w:t>
      </w:r>
      <w:r w:rsidR="00CB0FC9">
        <w:rPr>
          <w:sz w:val="22"/>
        </w:rPr>
        <w:t xml:space="preserve">capacidades perceptivo-motrices: concepto, tipos y clasificaciones, ofreciendo una primera introducción de todas ellas. </w:t>
      </w:r>
      <w:r w:rsidR="006260B0">
        <w:rPr>
          <w:sz w:val="22"/>
        </w:rPr>
        <w:t>L</w:t>
      </w:r>
      <w:r w:rsidRPr="00030F92">
        <w:rPr>
          <w:sz w:val="22"/>
        </w:rPr>
        <w:t xml:space="preserve">os siguientes temas de la asignatura se centran en la exposición de cada una de las capacidades perceptivo-motrices, comenzando el tema </w:t>
      </w:r>
      <w:r w:rsidR="00CB0FC9">
        <w:rPr>
          <w:sz w:val="22"/>
        </w:rPr>
        <w:t>4</w:t>
      </w:r>
      <w:r w:rsidRPr="00030F92">
        <w:rPr>
          <w:sz w:val="22"/>
        </w:rPr>
        <w:t xml:space="preserve"> con el esquema corporal, el tema </w:t>
      </w:r>
      <w:r w:rsidR="00CB0FC9">
        <w:rPr>
          <w:sz w:val="22"/>
        </w:rPr>
        <w:t>5</w:t>
      </w:r>
      <w:r w:rsidRPr="00030F92">
        <w:rPr>
          <w:sz w:val="22"/>
        </w:rPr>
        <w:t xml:space="preserve"> con la espacialidad, el tema </w:t>
      </w:r>
      <w:r w:rsidR="00CB0FC9">
        <w:rPr>
          <w:sz w:val="22"/>
        </w:rPr>
        <w:t>6</w:t>
      </w:r>
      <w:r w:rsidRPr="00030F92">
        <w:rPr>
          <w:sz w:val="22"/>
        </w:rPr>
        <w:t xml:space="preserve"> con la temporalidad, el tema </w:t>
      </w:r>
      <w:r w:rsidR="00CB0FC9">
        <w:rPr>
          <w:sz w:val="22"/>
        </w:rPr>
        <w:t>7</w:t>
      </w:r>
      <w:r w:rsidRPr="00030F92">
        <w:rPr>
          <w:sz w:val="22"/>
        </w:rPr>
        <w:t xml:space="preserve"> con la lateralidad, el tema </w:t>
      </w:r>
      <w:r w:rsidR="00CB0FC9">
        <w:rPr>
          <w:sz w:val="22"/>
        </w:rPr>
        <w:t>8</w:t>
      </w:r>
      <w:r w:rsidRPr="00030F92">
        <w:rPr>
          <w:sz w:val="22"/>
        </w:rPr>
        <w:t xml:space="preserve"> dividido entre el ritmo y la estructuración espacio-temporal, en el tema </w:t>
      </w:r>
      <w:r w:rsidR="00CB0FC9">
        <w:rPr>
          <w:sz w:val="22"/>
        </w:rPr>
        <w:t>9</w:t>
      </w:r>
      <w:r w:rsidRPr="00030F92">
        <w:rPr>
          <w:sz w:val="22"/>
        </w:rPr>
        <w:t xml:space="preserve"> el equilibrio,  y por último en el tema 1</w:t>
      </w:r>
      <w:r w:rsidR="00CB0FC9">
        <w:rPr>
          <w:sz w:val="22"/>
        </w:rPr>
        <w:t>0</w:t>
      </w:r>
      <w:r w:rsidRPr="00030F92">
        <w:rPr>
          <w:sz w:val="22"/>
        </w:rPr>
        <w:t xml:space="preserve"> la coordinación punto en todos estos temas se desarrolla de forma detallada el concepto de cada una de las capacidades perceptivo-motrices, sus componentes y su evolución durante la infancia. </w:t>
      </w:r>
    </w:p>
    <w:p w14:paraId="7D14FCF0" w14:textId="77777777" w:rsidR="006260B0" w:rsidRDefault="006260B0" w:rsidP="00030F92">
      <w:pPr>
        <w:pStyle w:val="Sinespaciado"/>
        <w:ind w:firstLine="709"/>
        <w:rPr>
          <w:sz w:val="22"/>
        </w:rPr>
      </w:pPr>
    </w:p>
    <w:p w14:paraId="0E90CFDD" w14:textId="15B76F52" w:rsidR="00030F92" w:rsidRDefault="003A54AD" w:rsidP="00030F92">
      <w:pPr>
        <w:pStyle w:val="Sinespaciado"/>
        <w:ind w:firstLine="709"/>
        <w:rPr>
          <w:sz w:val="22"/>
        </w:rPr>
      </w:pPr>
      <w:r>
        <w:rPr>
          <w:sz w:val="22"/>
        </w:rPr>
        <w:t xml:space="preserve">En los dos últimos temas de la asignatura, temas 11 y 12, </w:t>
      </w:r>
      <w:r w:rsidR="00030F92" w:rsidRPr="00030F92">
        <w:rPr>
          <w:sz w:val="22"/>
        </w:rPr>
        <w:t xml:space="preserve">se exponen las principales consideraciones prácticas a tener para el diseño de actividades en la clase de </w:t>
      </w:r>
      <w:r w:rsidR="009E5941">
        <w:rPr>
          <w:sz w:val="22"/>
        </w:rPr>
        <w:t>Educación Física</w:t>
      </w:r>
      <w:r w:rsidR="00030F92" w:rsidRPr="00030F92">
        <w:rPr>
          <w:sz w:val="22"/>
        </w:rPr>
        <w:t xml:space="preserve"> dentro del área de </w:t>
      </w:r>
      <w:r w:rsidR="009E5941">
        <w:rPr>
          <w:sz w:val="22"/>
        </w:rPr>
        <w:t>Educación Física de Base</w:t>
      </w:r>
      <w:r w:rsidR="00030F92" w:rsidRPr="00030F92">
        <w:rPr>
          <w:sz w:val="22"/>
        </w:rPr>
        <w:t>, presentando múltiples ejemplos y supuestos prácticos.</w:t>
      </w:r>
    </w:p>
    <w:p w14:paraId="1EC76A85" w14:textId="77777777" w:rsidR="006260B0" w:rsidRPr="00030F92" w:rsidRDefault="006260B0" w:rsidP="00030F92">
      <w:pPr>
        <w:pStyle w:val="Sinespaciado"/>
        <w:ind w:firstLine="709"/>
        <w:rPr>
          <w:sz w:val="22"/>
        </w:rPr>
      </w:pPr>
    </w:p>
    <w:p w14:paraId="7853884D" w14:textId="29386D23" w:rsidR="006260B0" w:rsidRDefault="00030F92" w:rsidP="00030F92">
      <w:pPr>
        <w:pStyle w:val="Sinespaciado"/>
        <w:ind w:firstLine="709"/>
        <w:rPr>
          <w:sz w:val="22"/>
          <w:szCs w:val="22"/>
        </w:rPr>
      </w:pPr>
      <w:r w:rsidRPr="00030F92">
        <w:rPr>
          <w:sz w:val="22"/>
        </w:rPr>
        <w:t xml:space="preserve"> A continuación se expone el listado de temas con los principales bloques de contenido de cada uno de ellos, para que de esta forma el alumno tenga una guía clara de cómo se estructura la asignatura.</w:t>
      </w:r>
    </w:p>
    <w:p w14:paraId="634E26A3" w14:textId="77777777" w:rsidR="006260B0" w:rsidRPr="006260B0" w:rsidRDefault="006260B0" w:rsidP="00030F92">
      <w:pPr>
        <w:pStyle w:val="Sinespaciado"/>
        <w:ind w:firstLine="709"/>
        <w:rPr>
          <w:sz w:val="22"/>
          <w:szCs w:val="22"/>
        </w:rPr>
      </w:pPr>
    </w:p>
    <w:p w14:paraId="511EE01F" w14:textId="0113971B" w:rsidR="006260B0" w:rsidRPr="006260B0" w:rsidRDefault="006260B0" w:rsidP="006260B0">
      <w:pPr>
        <w:pStyle w:val="Prrafodelista"/>
        <w:numPr>
          <w:ilvl w:val="0"/>
          <w:numId w:val="22"/>
        </w:numPr>
        <w:spacing w:after="160" w:line="259" w:lineRule="auto"/>
        <w:rPr>
          <w:sz w:val="22"/>
          <w:szCs w:val="22"/>
        </w:rPr>
      </w:pPr>
      <w:r w:rsidRPr="006260B0">
        <w:rPr>
          <w:sz w:val="22"/>
          <w:szCs w:val="22"/>
        </w:rPr>
        <w:lastRenderedPageBreak/>
        <w:t xml:space="preserve">Concepto y fundamentos de la </w:t>
      </w:r>
      <w:r w:rsidR="009E5941">
        <w:rPr>
          <w:sz w:val="22"/>
          <w:szCs w:val="22"/>
        </w:rPr>
        <w:t>Educación Física de Base</w:t>
      </w:r>
    </w:p>
    <w:p w14:paraId="2888E027" w14:textId="62920924" w:rsidR="006260B0" w:rsidRPr="006260B0" w:rsidRDefault="006260B0" w:rsidP="006260B0">
      <w:pPr>
        <w:pStyle w:val="Prrafodelista"/>
        <w:numPr>
          <w:ilvl w:val="1"/>
          <w:numId w:val="22"/>
        </w:numPr>
        <w:spacing w:after="160" w:line="259" w:lineRule="auto"/>
        <w:rPr>
          <w:sz w:val="22"/>
          <w:szCs w:val="22"/>
        </w:rPr>
      </w:pPr>
      <w:r w:rsidRPr="006260B0">
        <w:rPr>
          <w:sz w:val="22"/>
          <w:szCs w:val="22"/>
        </w:rPr>
        <w:t xml:space="preserve">Concepto de </w:t>
      </w:r>
      <w:r w:rsidR="009E5941">
        <w:rPr>
          <w:sz w:val="22"/>
          <w:szCs w:val="22"/>
        </w:rPr>
        <w:t>Educación Física de Base</w:t>
      </w:r>
    </w:p>
    <w:p w14:paraId="260BF84F" w14:textId="16495265" w:rsidR="006260B0" w:rsidRPr="006260B0" w:rsidRDefault="006260B0" w:rsidP="006260B0">
      <w:pPr>
        <w:pStyle w:val="Prrafodelista"/>
        <w:numPr>
          <w:ilvl w:val="1"/>
          <w:numId w:val="22"/>
        </w:numPr>
        <w:spacing w:after="160" w:line="259" w:lineRule="auto"/>
        <w:rPr>
          <w:sz w:val="22"/>
          <w:szCs w:val="22"/>
        </w:rPr>
      </w:pPr>
      <w:r w:rsidRPr="006260B0">
        <w:rPr>
          <w:sz w:val="22"/>
          <w:szCs w:val="22"/>
        </w:rPr>
        <w:t xml:space="preserve">Fundamentos básicos de la </w:t>
      </w:r>
      <w:r w:rsidR="009E5941">
        <w:rPr>
          <w:sz w:val="22"/>
          <w:szCs w:val="22"/>
        </w:rPr>
        <w:t>Educación Física de Base</w:t>
      </w:r>
    </w:p>
    <w:p w14:paraId="526087DE" w14:textId="77777777" w:rsidR="006260B0" w:rsidRPr="006260B0" w:rsidRDefault="006260B0" w:rsidP="006260B0">
      <w:pPr>
        <w:pStyle w:val="Prrafodelista"/>
        <w:spacing w:after="160" w:line="259" w:lineRule="auto"/>
        <w:ind w:left="1440"/>
        <w:rPr>
          <w:sz w:val="22"/>
          <w:szCs w:val="22"/>
        </w:rPr>
      </w:pPr>
    </w:p>
    <w:p w14:paraId="321A73F3" w14:textId="6573FEC4" w:rsidR="006260B0" w:rsidRPr="006260B0" w:rsidRDefault="006260B0" w:rsidP="006260B0">
      <w:pPr>
        <w:pStyle w:val="Prrafodelista"/>
        <w:numPr>
          <w:ilvl w:val="0"/>
          <w:numId w:val="22"/>
        </w:numPr>
        <w:spacing w:after="160" w:line="259" w:lineRule="auto"/>
        <w:rPr>
          <w:sz w:val="22"/>
          <w:szCs w:val="22"/>
        </w:rPr>
      </w:pPr>
      <w:r w:rsidRPr="006260B0">
        <w:rPr>
          <w:sz w:val="22"/>
          <w:szCs w:val="22"/>
        </w:rPr>
        <w:t xml:space="preserve">Motricidad y </w:t>
      </w:r>
      <w:r w:rsidR="009E5941">
        <w:rPr>
          <w:sz w:val="22"/>
          <w:szCs w:val="22"/>
        </w:rPr>
        <w:t>Educación Física de Base</w:t>
      </w:r>
    </w:p>
    <w:p w14:paraId="3BDEF576" w14:textId="0BC3EB8A" w:rsidR="006260B0" w:rsidRPr="006260B0" w:rsidRDefault="006260B0" w:rsidP="006260B0">
      <w:pPr>
        <w:pStyle w:val="Prrafodelista"/>
        <w:numPr>
          <w:ilvl w:val="1"/>
          <w:numId w:val="22"/>
        </w:numPr>
        <w:spacing w:after="160" w:line="259" w:lineRule="auto"/>
        <w:rPr>
          <w:sz w:val="22"/>
          <w:szCs w:val="22"/>
        </w:rPr>
      </w:pPr>
      <w:r w:rsidRPr="006260B0">
        <w:rPr>
          <w:sz w:val="22"/>
          <w:szCs w:val="22"/>
        </w:rPr>
        <w:t xml:space="preserve">Motricidad y </w:t>
      </w:r>
      <w:r w:rsidR="009E5941">
        <w:rPr>
          <w:sz w:val="22"/>
          <w:szCs w:val="22"/>
        </w:rPr>
        <w:t>Educación Física de Base</w:t>
      </w:r>
      <w:r w:rsidRPr="006260B0">
        <w:rPr>
          <w:sz w:val="22"/>
          <w:szCs w:val="22"/>
        </w:rPr>
        <w:t>: concepto y relación</w:t>
      </w:r>
    </w:p>
    <w:p w14:paraId="737B94F1" w14:textId="5921BE12" w:rsidR="006260B0" w:rsidRDefault="003A54AD" w:rsidP="006260B0">
      <w:pPr>
        <w:pStyle w:val="Prrafodelista"/>
        <w:numPr>
          <w:ilvl w:val="1"/>
          <w:numId w:val="22"/>
        </w:numPr>
        <w:spacing w:after="160" w:line="259" w:lineRule="auto"/>
        <w:rPr>
          <w:sz w:val="22"/>
          <w:szCs w:val="22"/>
        </w:rPr>
      </w:pPr>
      <w:r>
        <w:rPr>
          <w:sz w:val="22"/>
          <w:szCs w:val="22"/>
        </w:rPr>
        <w:t>Capacidades y habilidades motrices</w:t>
      </w:r>
    </w:p>
    <w:p w14:paraId="7E85A961" w14:textId="2396148B" w:rsidR="003A54AD" w:rsidRPr="006260B0" w:rsidRDefault="003A54AD" w:rsidP="006260B0">
      <w:pPr>
        <w:pStyle w:val="Prrafodelista"/>
        <w:numPr>
          <w:ilvl w:val="1"/>
          <w:numId w:val="22"/>
        </w:numPr>
        <w:spacing w:after="160" w:line="259" w:lineRule="auto"/>
        <w:rPr>
          <w:sz w:val="22"/>
          <w:szCs w:val="22"/>
        </w:rPr>
      </w:pPr>
      <w:r>
        <w:rPr>
          <w:sz w:val="22"/>
          <w:szCs w:val="22"/>
        </w:rPr>
        <w:t>Consideraciones para la realización del movimiento</w:t>
      </w:r>
    </w:p>
    <w:p w14:paraId="20CB59D0" w14:textId="77777777" w:rsidR="006260B0" w:rsidRPr="006260B0" w:rsidRDefault="006260B0" w:rsidP="006260B0">
      <w:pPr>
        <w:pStyle w:val="Prrafodelista"/>
        <w:spacing w:after="160" w:line="259" w:lineRule="auto"/>
        <w:ind w:left="1440"/>
        <w:rPr>
          <w:sz w:val="22"/>
          <w:szCs w:val="22"/>
        </w:rPr>
      </w:pPr>
    </w:p>
    <w:p w14:paraId="670DE306" w14:textId="77777777" w:rsidR="006260B0" w:rsidRPr="006260B0" w:rsidRDefault="006260B0" w:rsidP="006260B0">
      <w:pPr>
        <w:pStyle w:val="Prrafodelista"/>
        <w:numPr>
          <w:ilvl w:val="0"/>
          <w:numId w:val="22"/>
        </w:numPr>
        <w:spacing w:after="160" w:line="259" w:lineRule="auto"/>
        <w:rPr>
          <w:sz w:val="22"/>
          <w:szCs w:val="22"/>
        </w:rPr>
      </w:pPr>
      <w:r w:rsidRPr="006260B0">
        <w:rPr>
          <w:sz w:val="22"/>
          <w:szCs w:val="22"/>
        </w:rPr>
        <w:t>Capacidades perceptivo-motrices: concepto y clasificación</w:t>
      </w:r>
    </w:p>
    <w:p w14:paraId="1ACB5897" w14:textId="77777777" w:rsidR="006260B0" w:rsidRPr="006260B0" w:rsidRDefault="006260B0" w:rsidP="006260B0">
      <w:pPr>
        <w:pStyle w:val="Prrafodelista"/>
        <w:numPr>
          <w:ilvl w:val="1"/>
          <w:numId w:val="22"/>
        </w:numPr>
        <w:spacing w:after="160" w:line="259" w:lineRule="auto"/>
        <w:rPr>
          <w:sz w:val="22"/>
          <w:szCs w:val="22"/>
        </w:rPr>
      </w:pPr>
      <w:r w:rsidRPr="006260B0">
        <w:rPr>
          <w:sz w:val="22"/>
          <w:szCs w:val="22"/>
        </w:rPr>
        <w:t>Capacidades perceptivo-motrices: concepto</w:t>
      </w:r>
    </w:p>
    <w:p w14:paraId="0612528E" w14:textId="1F0E8710" w:rsidR="006260B0" w:rsidRPr="006260B0" w:rsidRDefault="006260B0" w:rsidP="006260B0">
      <w:pPr>
        <w:pStyle w:val="Prrafodelista"/>
        <w:numPr>
          <w:ilvl w:val="1"/>
          <w:numId w:val="22"/>
        </w:numPr>
        <w:spacing w:after="160" w:line="259" w:lineRule="auto"/>
        <w:rPr>
          <w:sz w:val="22"/>
          <w:szCs w:val="22"/>
        </w:rPr>
      </w:pPr>
      <w:r w:rsidRPr="006260B0">
        <w:rPr>
          <w:sz w:val="22"/>
          <w:szCs w:val="22"/>
        </w:rPr>
        <w:t>Capacidad</w:t>
      </w:r>
      <w:r w:rsidR="003A54AD">
        <w:rPr>
          <w:sz w:val="22"/>
          <w:szCs w:val="22"/>
        </w:rPr>
        <w:t xml:space="preserve">es perceptivo-motrices: tipos y </w:t>
      </w:r>
      <w:r w:rsidRPr="006260B0">
        <w:rPr>
          <w:sz w:val="22"/>
          <w:szCs w:val="22"/>
        </w:rPr>
        <w:t>clasificaciones</w:t>
      </w:r>
    </w:p>
    <w:p w14:paraId="344146C5" w14:textId="77777777" w:rsidR="006260B0" w:rsidRPr="006260B0" w:rsidRDefault="006260B0" w:rsidP="006260B0">
      <w:pPr>
        <w:pStyle w:val="Prrafodelista"/>
        <w:spacing w:after="160" w:line="259" w:lineRule="auto"/>
        <w:ind w:left="1440"/>
        <w:rPr>
          <w:sz w:val="22"/>
          <w:szCs w:val="22"/>
        </w:rPr>
      </w:pPr>
    </w:p>
    <w:p w14:paraId="07F5BFD2" w14:textId="77777777" w:rsidR="006260B0" w:rsidRPr="006260B0" w:rsidRDefault="006260B0" w:rsidP="006260B0">
      <w:pPr>
        <w:pStyle w:val="Prrafodelista"/>
        <w:numPr>
          <w:ilvl w:val="0"/>
          <w:numId w:val="22"/>
        </w:numPr>
        <w:spacing w:after="160" w:line="259" w:lineRule="auto"/>
        <w:rPr>
          <w:sz w:val="22"/>
          <w:szCs w:val="22"/>
        </w:rPr>
      </w:pPr>
      <w:r w:rsidRPr="006260B0">
        <w:rPr>
          <w:sz w:val="22"/>
          <w:szCs w:val="22"/>
        </w:rPr>
        <w:t>Esquema corporal: concepto, componentes y evolución</w:t>
      </w:r>
    </w:p>
    <w:p w14:paraId="79CC9189" w14:textId="77777777" w:rsidR="006260B0" w:rsidRPr="006260B0" w:rsidRDefault="006260B0" w:rsidP="006260B0">
      <w:pPr>
        <w:pStyle w:val="Prrafodelista"/>
        <w:numPr>
          <w:ilvl w:val="1"/>
          <w:numId w:val="22"/>
        </w:numPr>
        <w:spacing w:after="160" w:line="259" w:lineRule="auto"/>
        <w:rPr>
          <w:sz w:val="22"/>
          <w:szCs w:val="22"/>
        </w:rPr>
      </w:pPr>
      <w:r w:rsidRPr="006260B0">
        <w:rPr>
          <w:sz w:val="22"/>
          <w:szCs w:val="22"/>
        </w:rPr>
        <w:t>Esquema corporal: concepto</w:t>
      </w:r>
    </w:p>
    <w:p w14:paraId="37F82217" w14:textId="77777777" w:rsidR="006260B0" w:rsidRPr="006260B0" w:rsidRDefault="006260B0" w:rsidP="006260B0">
      <w:pPr>
        <w:pStyle w:val="Prrafodelista"/>
        <w:numPr>
          <w:ilvl w:val="1"/>
          <w:numId w:val="22"/>
        </w:numPr>
        <w:spacing w:after="160" w:line="259" w:lineRule="auto"/>
        <w:rPr>
          <w:sz w:val="22"/>
          <w:szCs w:val="22"/>
        </w:rPr>
      </w:pPr>
      <w:r w:rsidRPr="006260B0">
        <w:rPr>
          <w:sz w:val="22"/>
          <w:szCs w:val="22"/>
        </w:rPr>
        <w:t>Esquema corporal: componentes</w:t>
      </w:r>
    </w:p>
    <w:p w14:paraId="4540A6CB" w14:textId="77777777" w:rsidR="006260B0" w:rsidRPr="006260B0" w:rsidRDefault="006260B0" w:rsidP="006260B0">
      <w:pPr>
        <w:pStyle w:val="Prrafodelista"/>
        <w:numPr>
          <w:ilvl w:val="1"/>
          <w:numId w:val="22"/>
        </w:numPr>
        <w:spacing w:after="160" w:line="259" w:lineRule="auto"/>
        <w:rPr>
          <w:sz w:val="22"/>
          <w:szCs w:val="22"/>
        </w:rPr>
      </w:pPr>
      <w:r w:rsidRPr="006260B0">
        <w:rPr>
          <w:sz w:val="22"/>
          <w:szCs w:val="22"/>
        </w:rPr>
        <w:t>Esquema corporal: evolución</w:t>
      </w:r>
    </w:p>
    <w:p w14:paraId="4744D4F9" w14:textId="77777777" w:rsidR="006260B0" w:rsidRPr="006260B0" w:rsidRDefault="006260B0" w:rsidP="006260B0">
      <w:pPr>
        <w:pStyle w:val="Prrafodelista"/>
        <w:spacing w:after="160" w:line="259" w:lineRule="auto"/>
        <w:ind w:left="1440"/>
        <w:rPr>
          <w:sz w:val="22"/>
          <w:szCs w:val="22"/>
        </w:rPr>
      </w:pPr>
    </w:p>
    <w:p w14:paraId="5C4B9CCD" w14:textId="77777777" w:rsidR="006260B0" w:rsidRPr="006260B0" w:rsidRDefault="006260B0" w:rsidP="006260B0">
      <w:pPr>
        <w:pStyle w:val="Prrafodelista"/>
        <w:numPr>
          <w:ilvl w:val="0"/>
          <w:numId w:val="22"/>
        </w:numPr>
        <w:spacing w:after="160" w:line="259" w:lineRule="auto"/>
        <w:rPr>
          <w:sz w:val="22"/>
          <w:szCs w:val="22"/>
        </w:rPr>
      </w:pPr>
      <w:r w:rsidRPr="006260B0">
        <w:rPr>
          <w:sz w:val="22"/>
          <w:szCs w:val="22"/>
        </w:rPr>
        <w:t>Espacialidad: concepto, componentes y evolución</w:t>
      </w:r>
    </w:p>
    <w:p w14:paraId="5BCB4341" w14:textId="77777777" w:rsidR="006260B0" w:rsidRPr="006260B0" w:rsidRDefault="006260B0" w:rsidP="006260B0">
      <w:pPr>
        <w:pStyle w:val="Prrafodelista"/>
        <w:numPr>
          <w:ilvl w:val="1"/>
          <w:numId w:val="22"/>
        </w:numPr>
        <w:spacing w:after="160" w:line="259" w:lineRule="auto"/>
        <w:rPr>
          <w:sz w:val="22"/>
          <w:szCs w:val="22"/>
        </w:rPr>
      </w:pPr>
      <w:r w:rsidRPr="006260B0">
        <w:rPr>
          <w:sz w:val="22"/>
          <w:szCs w:val="22"/>
        </w:rPr>
        <w:t>Espacialidad: concepto</w:t>
      </w:r>
    </w:p>
    <w:p w14:paraId="1FE00C33" w14:textId="77777777" w:rsidR="006260B0" w:rsidRPr="006260B0" w:rsidRDefault="006260B0" w:rsidP="006260B0">
      <w:pPr>
        <w:pStyle w:val="Prrafodelista"/>
        <w:numPr>
          <w:ilvl w:val="1"/>
          <w:numId w:val="22"/>
        </w:numPr>
        <w:spacing w:after="160" w:line="259" w:lineRule="auto"/>
        <w:rPr>
          <w:sz w:val="22"/>
          <w:szCs w:val="22"/>
        </w:rPr>
      </w:pPr>
      <w:r w:rsidRPr="006260B0">
        <w:rPr>
          <w:sz w:val="22"/>
          <w:szCs w:val="22"/>
        </w:rPr>
        <w:t>Espacialidad: componentes</w:t>
      </w:r>
    </w:p>
    <w:p w14:paraId="7140D678" w14:textId="77777777" w:rsidR="006260B0" w:rsidRPr="006260B0" w:rsidRDefault="006260B0" w:rsidP="006260B0">
      <w:pPr>
        <w:pStyle w:val="Prrafodelista"/>
        <w:numPr>
          <w:ilvl w:val="1"/>
          <w:numId w:val="22"/>
        </w:numPr>
        <w:spacing w:after="160" w:line="259" w:lineRule="auto"/>
        <w:rPr>
          <w:sz w:val="22"/>
          <w:szCs w:val="22"/>
        </w:rPr>
      </w:pPr>
      <w:r w:rsidRPr="006260B0">
        <w:rPr>
          <w:sz w:val="22"/>
          <w:szCs w:val="22"/>
        </w:rPr>
        <w:t>Espacialidad: evolución</w:t>
      </w:r>
    </w:p>
    <w:p w14:paraId="36AB3364" w14:textId="77777777" w:rsidR="006260B0" w:rsidRPr="006260B0" w:rsidRDefault="006260B0" w:rsidP="006260B0">
      <w:pPr>
        <w:pStyle w:val="Prrafodelista"/>
        <w:spacing w:after="160" w:line="259" w:lineRule="auto"/>
        <w:ind w:left="1440"/>
        <w:rPr>
          <w:sz w:val="22"/>
          <w:szCs w:val="22"/>
        </w:rPr>
      </w:pPr>
    </w:p>
    <w:p w14:paraId="5F70A08B" w14:textId="77777777" w:rsidR="006260B0" w:rsidRPr="006260B0" w:rsidRDefault="006260B0" w:rsidP="006260B0">
      <w:pPr>
        <w:pStyle w:val="Prrafodelista"/>
        <w:numPr>
          <w:ilvl w:val="0"/>
          <w:numId w:val="22"/>
        </w:numPr>
        <w:spacing w:after="160" w:line="259" w:lineRule="auto"/>
        <w:rPr>
          <w:sz w:val="22"/>
          <w:szCs w:val="22"/>
        </w:rPr>
      </w:pPr>
      <w:r w:rsidRPr="006260B0">
        <w:rPr>
          <w:sz w:val="22"/>
          <w:szCs w:val="22"/>
        </w:rPr>
        <w:t>Temporalidad: concepto, componentes y evolución</w:t>
      </w:r>
    </w:p>
    <w:p w14:paraId="7ECBE483" w14:textId="77777777" w:rsidR="006260B0" w:rsidRPr="006260B0" w:rsidRDefault="006260B0" w:rsidP="006260B0">
      <w:pPr>
        <w:pStyle w:val="Prrafodelista"/>
        <w:numPr>
          <w:ilvl w:val="1"/>
          <w:numId w:val="22"/>
        </w:numPr>
        <w:spacing w:after="160" w:line="259" w:lineRule="auto"/>
        <w:rPr>
          <w:sz w:val="22"/>
          <w:szCs w:val="22"/>
        </w:rPr>
      </w:pPr>
      <w:r w:rsidRPr="006260B0">
        <w:rPr>
          <w:sz w:val="22"/>
          <w:szCs w:val="22"/>
        </w:rPr>
        <w:t>Temporalidad: concepto</w:t>
      </w:r>
    </w:p>
    <w:p w14:paraId="6F0A64A2" w14:textId="77777777" w:rsidR="006260B0" w:rsidRPr="006260B0" w:rsidRDefault="006260B0" w:rsidP="006260B0">
      <w:pPr>
        <w:pStyle w:val="Prrafodelista"/>
        <w:numPr>
          <w:ilvl w:val="1"/>
          <w:numId w:val="22"/>
        </w:numPr>
        <w:spacing w:after="160" w:line="259" w:lineRule="auto"/>
        <w:rPr>
          <w:sz w:val="22"/>
          <w:szCs w:val="22"/>
        </w:rPr>
      </w:pPr>
      <w:r w:rsidRPr="006260B0">
        <w:rPr>
          <w:sz w:val="22"/>
          <w:szCs w:val="22"/>
        </w:rPr>
        <w:t>Temporalidad: componentes</w:t>
      </w:r>
    </w:p>
    <w:p w14:paraId="7CC37C2E" w14:textId="77777777" w:rsidR="006260B0" w:rsidRPr="006260B0" w:rsidRDefault="006260B0" w:rsidP="006260B0">
      <w:pPr>
        <w:pStyle w:val="Prrafodelista"/>
        <w:numPr>
          <w:ilvl w:val="1"/>
          <w:numId w:val="22"/>
        </w:numPr>
        <w:spacing w:after="160" w:line="259" w:lineRule="auto"/>
        <w:rPr>
          <w:sz w:val="22"/>
          <w:szCs w:val="22"/>
        </w:rPr>
      </w:pPr>
      <w:r w:rsidRPr="006260B0">
        <w:rPr>
          <w:sz w:val="22"/>
          <w:szCs w:val="22"/>
        </w:rPr>
        <w:t>Temporalidad: evolución</w:t>
      </w:r>
    </w:p>
    <w:p w14:paraId="60DF627C" w14:textId="77777777" w:rsidR="006260B0" w:rsidRPr="006260B0" w:rsidRDefault="006260B0" w:rsidP="006260B0">
      <w:pPr>
        <w:pStyle w:val="Prrafodelista"/>
        <w:spacing w:after="160" w:line="259" w:lineRule="auto"/>
        <w:ind w:left="1440"/>
        <w:rPr>
          <w:sz w:val="22"/>
          <w:szCs w:val="22"/>
        </w:rPr>
      </w:pPr>
    </w:p>
    <w:p w14:paraId="727FEF1D" w14:textId="77777777" w:rsidR="006260B0" w:rsidRPr="006260B0" w:rsidRDefault="006260B0" w:rsidP="006260B0">
      <w:pPr>
        <w:pStyle w:val="Prrafodelista"/>
        <w:numPr>
          <w:ilvl w:val="0"/>
          <w:numId w:val="22"/>
        </w:numPr>
        <w:spacing w:after="160" w:line="259" w:lineRule="auto"/>
        <w:rPr>
          <w:sz w:val="22"/>
          <w:szCs w:val="22"/>
        </w:rPr>
      </w:pPr>
      <w:r w:rsidRPr="006260B0">
        <w:rPr>
          <w:sz w:val="22"/>
          <w:szCs w:val="22"/>
        </w:rPr>
        <w:t>Lateralidad: concepto, componentes y evolución</w:t>
      </w:r>
    </w:p>
    <w:p w14:paraId="310515DC" w14:textId="77777777" w:rsidR="006260B0" w:rsidRPr="006260B0" w:rsidRDefault="006260B0" w:rsidP="006260B0">
      <w:pPr>
        <w:pStyle w:val="Prrafodelista"/>
        <w:numPr>
          <w:ilvl w:val="1"/>
          <w:numId w:val="22"/>
        </w:numPr>
        <w:spacing w:after="160" w:line="259" w:lineRule="auto"/>
        <w:rPr>
          <w:sz w:val="22"/>
          <w:szCs w:val="22"/>
        </w:rPr>
      </w:pPr>
      <w:r w:rsidRPr="006260B0">
        <w:rPr>
          <w:sz w:val="22"/>
          <w:szCs w:val="22"/>
        </w:rPr>
        <w:t>Lateralidad: concepto</w:t>
      </w:r>
    </w:p>
    <w:p w14:paraId="2B24692C" w14:textId="77777777" w:rsidR="006260B0" w:rsidRPr="006260B0" w:rsidRDefault="006260B0" w:rsidP="006260B0">
      <w:pPr>
        <w:pStyle w:val="Prrafodelista"/>
        <w:numPr>
          <w:ilvl w:val="1"/>
          <w:numId w:val="22"/>
        </w:numPr>
        <w:spacing w:after="160" w:line="259" w:lineRule="auto"/>
        <w:rPr>
          <w:sz w:val="22"/>
          <w:szCs w:val="22"/>
        </w:rPr>
      </w:pPr>
      <w:r w:rsidRPr="006260B0">
        <w:rPr>
          <w:sz w:val="22"/>
          <w:szCs w:val="22"/>
        </w:rPr>
        <w:t>Lateralidad: componentes</w:t>
      </w:r>
    </w:p>
    <w:p w14:paraId="2EE38511" w14:textId="77777777" w:rsidR="006260B0" w:rsidRPr="006260B0" w:rsidRDefault="006260B0" w:rsidP="006260B0">
      <w:pPr>
        <w:pStyle w:val="Prrafodelista"/>
        <w:numPr>
          <w:ilvl w:val="1"/>
          <w:numId w:val="22"/>
        </w:numPr>
        <w:spacing w:after="160" w:line="259" w:lineRule="auto"/>
        <w:rPr>
          <w:sz w:val="22"/>
          <w:szCs w:val="22"/>
        </w:rPr>
      </w:pPr>
      <w:r w:rsidRPr="006260B0">
        <w:rPr>
          <w:sz w:val="22"/>
          <w:szCs w:val="22"/>
        </w:rPr>
        <w:t>Lateralidad: evolución</w:t>
      </w:r>
    </w:p>
    <w:p w14:paraId="74D2231C" w14:textId="77777777" w:rsidR="006260B0" w:rsidRPr="006260B0" w:rsidRDefault="006260B0" w:rsidP="006260B0">
      <w:pPr>
        <w:pStyle w:val="Prrafodelista"/>
        <w:spacing w:after="160" w:line="259" w:lineRule="auto"/>
        <w:ind w:left="1440"/>
        <w:rPr>
          <w:sz w:val="22"/>
          <w:szCs w:val="22"/>
        </w:rPr>
      </w:pPr>
    </w:p>
    <w:p w14:paraId="6974ACF9" w14:textId="77777777" w:rsidR="006260B0" w:rsidRPr="006260B0" w:rsidRDefault="006260B0" w:rsidP="006260B0">
      <w:pPr>
        <w:pStyle w:val="Prrafodelista"/>
        <w:numPr>
          <w:ilvl w:val="0"/>
          <w:numId w:val="22"/>
        </w:numPr>
        <w:spacing w:after="160" w:line="259" w:lineRule="auto"/>
        <w:rPr>
          <w:sz w:val="22"/>
          <w:szCs w:val="22"/>
        </w:rPr>
      </w:pPr>
      <w:r w:rsidRPr="006260B0">
        <w:rPr>
          <w:sz w:val="22"/>
          <w:szCs w:val="22"/>
        </w:rPr>
        <w:t>Ritmo y estructuración espacio-temporal: concepto, componentes y evolución</w:t>
      </w:r>
    </w:p>
    <w:p w14:paraId="3C1CB775" w14:textId="77777777" w:rsidR="006260B0" w:rsidRPr="006260B0" w:rsidRDefault="006260B0" w:rsidP="006260B0">
      <w:pPr>
        <w:pStyle w:val="Prrafodelista"/>
        <w:numPr>
          <w:ilvl w:val="1"/>
          <w:numId w:val="22"/>
        </w:numPr>
        <w:spacing w:after="160" w:line="259" w:lineRule="auto"/>
        <w:rPr>
          <w:sz w:val="22"/>
          <w:szCs w:val="22"/>
        </w:rPr>
      </w:pPr>
      <w:r w:rsidRPr="006260B0">
        <w:rPr>
          <w:sz w:val="22"/>
          <w:szCs w:val="22"/>
        </w:rPr>
        <w:t>Ritmo: concepto</w:t>
      </w:r>
    </w:p>
    <w:p w14:paraId="34B6C5AB" w14:textId="77777777" w:rsidR="006260B0" w:rsidRPr="006260B0" w:rsidRDefault="006260B0" w:rsidP="006260B0">
      <w:pPr>
        <w:pStyle w:val="Prrafodelista"/>
        <w:numPr>
          <w:ilvl w:val="1"/>
          <w:numId w:val="22"/>
        </w:numPr>
        <w:spacing w:after="160" w:line="259" w:lineRule="auto"/>
        <w:rPr>
          <w:sz w:val="22"/>
          <w:szCs w:val="22"/>
        </w:rPr>
      </w:pPr>
      <w:r w:rsidRPr="006260B0">
        <w:rPr>
          <w:sz w:val="22"/>
          <w:szCs w:val="22"/>
        </w:rPr>
        <w:t>Ritmo: componentes</w:t>
      </w:r>
    </w:p>
    <w:p w14:paraId="62C9F381" w14:textId="77777777" w:rsidR="006260B0" w:rsidRPr="006260B0" w:rsidRDefault="006260B0" w:rsidP="006260B0">
      <w:pPr>
        <w:pStyle w:val="Prrafodelista"/>
        <w:numPr>
          <w:ilvl w:val="1"/>
          <w:numId w:val="22"/>
        </w:numPr>
        <w:spacing w:after="160" w:line="259" w:lineRule="auto"/>
        <w:rPr>
          <w:sz w:val="22"/>
          <w:szCs w:val="22"/>
        </w:rPr>
      </w:pPr>
      <w:r w:rsidRPr="006260B0">
        <w:rPr>
          <w:sz w:val="22"/>
          <w:szCs w:val="22"/>
        </w:rPr>
        <w:t>Ritmo: evolución</w:t>
      </w:r>
    </w:p>
    <w:p w14:paraId="788F9984" w14:textId="77777777" w:rsidR="006260B0" w:rsidRPr="006260B0" w:rsidRDefault="006260B0" w:rsidP="006260B0">
      <w:pPr>
        <w:pStyle w:val="Prrafodelista"/>
        <w:numPr>
          <w:ilvl w:val="1"/>
          <w:numId w:val="22"/>
        </w:numPr>
        <w:spacing w:after="160" w:line="259" w:lineRule="auto"/>
        <w:rPr>
          <w:sz w:val="22"/>
          <w:szCs w:val="22"/>
        </w:rPr>
      </w:pPr>
      <w:r w:rsidRPr="006260B0">
        <w:rPr>
          <w:sz w:val="22"/>
          <w:szCs w:val="22"/>
        </w:rPr>
        <w:t>Estructuración espacio-temporal: concepto</w:t>
      </w:r>
    </w:p>
    <w:p w14:paraId="38014E3F" w14:textId="77777777" w:rsidR="006260B0" w:rsidRPr="006260B0" w:rsidRDefault="006260B0" w:rsidP="006260B0">
      <w:pPr>
        <w:pStyle w:val="Prrafodelista"/>
        <w:numPr>
          <w:ilvl w:val="1"/>
          <w:numId w:val="22"/>
        </w:numPr>
        <w:spacing w:after="160" w:line="259" w:lineRule="auto"/>
        <w:rPr>
          <w:sz w:val="22"/>
          <w:szCs w:val="22"/>
        </w:rPr>
      </w:pPr>
      <w:r w:rsidRPr="006260B0">
        <w:rPr>
          <w:sz w:val="22"/>
          <w:szCs w:val="22"/>
        </w:rPr>
        <w:t>Estructuración espacio-temporal: componentes</w:t>
      </w:r>
    </w:p>
    <w:p w14:paraId="252392F1" w14:textId="77777777" w:rsidR="006260B0" w:rsidRDefault="006260B0" w:rsidP="006260B0">
      <w:pPr>
        <w:pStyle w:val="Prrafodelista"/>
        <w:numPr>
          <w:ilvl w:val="1"/>
          <w:numId w:val="22"/>
        </w:numPr>
        <w:spacing w:after="160" w:line="259" w:lineRule="auto"/>
        <w:rPr>
          <w:sz w:val="22"/>
          <w:szCs w:val="22"/>
        </w:rPr>
      </w:pPr>
      <w:r w:rsidRPr="006260B0">
        <w:rPr>
          <w:sz w:val="22"/>
          <w:szCs w:val="22"/>
        </w:rPr>
        <w:t>Estructuración espacio-temporal: evolución</w:t>
      </w:r>
    </w:p>
    <w:p w14:paraId="38F8056B" w14:textId="77777777" w:rsidR="006260B0" w:rsidRPr="006260B0" w:rsidRDefault="006260B0" w:rsidP="006260B0">
      <w:pPr>
        <w:pStyle w:val="Prrafodelista"/>
        <w:spacing w:after="160" w:line="259" w:lineRule="auto"/>
        <w:ind w:left="1440"/>
        <w:rPr>
          <w:sz w:val="22"/>
          <w:szCs w:val="22"/>
        </w:rPr>
      </w:pPr>
    </w:p>
    <w:p w14:paraId="60C8E909" w14:textId="77777777" w:rsidR="006260B0" w:rsidRPr="006260B0" w:rsidRDefault="006260B0" w:rsidP="006260B0">
      <w:pPr>
        <w:pStyle w:val="Prrafodelista"/>
        <w:numPr>
          <w:ilvl w:val="0"/>
          <w:numId w:val="22"/>
        </w:numPr>
        <w:spacing w:after="160" w:line="259" w:lineRule="auto"/>
        <w:rPr>
          <w:sz w:val="22"/>
          <w:szCs w:val="22"/>
        </w:rPr>
      </w:pPr>
      <w:r w:rsidRPr="006260B0">
        <w:rPr>
          <w:sz w:val="22"/>
          <w:szCs w:val="22"/>
        </w:rPr>
        <w:t>Equilibrio: concepto, componentes y evolución</w:t>
      </w:r>
    </w:p>
    <w:p w14:paraId="16A0F509" w14:textId="77777777" w:rsidR="006260B0" w:rsidRPr="006260B0" w:rsidRDefault="006260B0" w:rsidP="006260B0">
      <w:pPr>
        <w:pStyle w:val="Prrafodelista"/>
        <w:numPr>
          <w:ilvl w:val="1"/>
          <w:numId w:val="22"/>
        </w:numPr>
        <w:spacing w:after="160" w:line="259" w:lineRule="auto"/>
        <w:rPr>
          <w:sz w:val="22"/>
          <w:szCs w:val="22"/>
        </w:rPr>
      </w:pPr>
      <w:r w:rsidRPr="006260B0">
        <w:rPr>
          <w:sz w:val="22"/>
          <w:szCs w:val="22"/>
        </w:rPr>
        <w:t>Equilibrio: concepto</w:t>
      </w:r>
    </w:p>
    <w:p w14:paraId="37E509ED" w14:textId="77777777" w:rsidR="006260B0" w:rsidRPr="006260B0" w:rsidRDefault="006260B0" w:rsidP="006260B0">
      <w:pPr>
        <w:pStyle w:val="Prrafodelista"/>
        <w:numPr>
          <w:ilvl w:val="1"/>
          <w:numId w:val="22"/>
        </w:numPr>
        <w:spacing w:after="160" w:line="259" w:lineRule="auto"/>
        <w:rPr>
          <w:sz w:val="22"/>
          <w:szCs w:val="22"/>
        </w:rPr>
      </w:pPr>
      <w:r w:rsidRPr="006260B0">
        <w:rPr>
          <w:sz w:val="22"/>
          <w:szCs w:val="22"/>
        </w:rPr>
        <w:t>Equilibrio: componentes</w:t>
      </w:r>
    </w:p>
    <w:p w14:paraId="68BA90A7" w14:textId="77777777" w:rsidR="006260B0" w:rsidRPr="006260B0" w:rsidRDefault="006260B0" w:rsidP="006260B0">
      <w:pPr>
        <w:pStyle w:val="Prrafodelista"/>
        <w:numPr>
          <w:ilvl w:val="1"/>
          <w:numId w:val="22"/>
        </w:numPr>
        <w:spacing w:after="160" w:line="259" w:lineRule="auto"/>
        <w:rPr>
          <w:sz w:val="22"/>
          <w:szCs w:val="22"/>
        </w:rPr>
      </w:pPr>
      <w:r w:rsidRPr="006260B0">
        <w:rPr>
          <w:sz w:val="22"/>
          <w:szCs w:val="22"/>
        </w:rPr>
        <w:t>Equilibrio: evolución</w:t>
      </w:r>
    </w:p>
    <w:p w14:paraId="3C99D0E0" w14:textId="77777777" w:rsidR="006260B0" w:rsidRPr="006260B0" w:rsidRDefault="006260B0" w:rsidP="006260B0">
      <w:pPr>
        <w:pStyle w:val="Prrafodelista"/>
        <w:spacing w:after="160" w:line="259" w:lineRule="auto"/>
        <w:ind w:left="1440"/>
        <w:rPr>
          <w:sz w:val="22"/>
          <w:szCs w:val="22"/>
        </w:rPr>
      </w:pPr>
    </w:p>
    <w:p w14:paraId="584C426A" w14:textId="77777777" w:rsidR="006260B0" w:rsidRPr="006260B0" w:rsidRDefault="006260B0" w:rsidP="006260B0">
      <w:pPr>
        <w:pStyle w:val="Prrafodelista"/>
        <w:numPr>
          <w:ilvl w:val="0"/>
          <w:numId w:val="22"/>
        </w:numPr>
        <w:spacing w:after="160" w:line="259" w:lineRule="auto"/>
        <w:rPr>
          <w:sz w:val="22"/>
          <w:szCs w:val="22"/>
        </w:rPr>
      </w:pPr>
      <w:r w:rsidRPr="006260B0">
        <w:rPr>
          <w:sz w:val="22"/>
          <w:szCs w:val="22"/>
        </w:rPr>
        <w:lastRenderedPageBreak/>
        <w:t>Coordinación: concepto, componentes y evolución</w:t>
      </w:r>
    </w:p>
    <w:p w14:paraId="009CBDFE" w14:textId="77777777" w:rsidR="006260B0" w:rsidRPr="006260B0" w:rsidRDefault="006260B0" w:rsidP="006260B0">
      <w:pPr>
        <w:pStyle w:val="Prrafodelista"/>
        <w:numPr>
          <w:ilvl w:val="1"/>
          <w:numId w:val="22"/>
        </w:numPr>
        <w:spacing w:after="160" w:line="259" w:lineRule="auto"/>
        <w:rPr>
          <w:sz w:val="22"/>
          <w:szCs w:val="22"/>
        </w:rPr>
      </w:pPr>
      <w:r w:rsidRPr="006260B0">
        <w:rPr>
          <w:sz w:val="22"/>
          <w:szCs w:val="22"/>
        </w:rPr>
        <w:t>Coordinación: concepto</w:t>
      </w:r>
    </w:p>
    <w:p w14:paraId="183178D1" w14:textId="77777777" w:rsidR="006260B0" w:rsidRPr="006260B0" w:rsidRDefault="006260B0" w:rsidP="006260B0">
      <w:pPr>
        <w:pStyle w:val="Prrafodelista"/>
        <w:numPr>
          <w:ilvl w:val="1"/>
          <w:numId w:val="22"/>
        </w:numPr>
        <w:spacing w:after="160" w:line="259" w:lineRule="auto"/>
        <w:rPr>
          <w:sz w:val="22"/>
          <w:szCs w:val="22"/>
        </w:rPr>
      </w:pPr>
      <w:r w:rsidRPr="006260B0">
        <w:rPr>
          <w:sz w:val="22"/>
          <w:szCs w:val="22"/>
        </w:rPr>
        <w:t>Coordinación: componentes</w:t>
      </w:r>
    </w:p>
    <w:p w14:paraId="3CF49E9A" w14:textId="77777777" w:rsidR="006260B0" w:rsidRPr="006260B0" w:rsidRDefault="006260B0" w:rsidP="006260B0">
      <w:pPr>
        <w:pStyle w:val="Prrafodelista"/>
        <w:numPr>
          <w:ilvl w:val="1"/>
          <w:numId w:val="22"/>
        </w:numPr>
        <w:spacing w:after="160" w:line="259" w:lineRule="auto"/>
        <w:rPr>
          <w:sz w:val="22"/>
          <w:szCs w:val="22"/>
        </w:rPr>
      </w:pPr>
      <w:r w:rsidRPr="006260B0">
        <w:rPr>
          <w:sz w:val="22"/>
          <w:szCs w:val="22"/>
        </w:rPr>
        <w:t>Coordinación: evolución</w:t>
      </w:r>
    </w:p>
    <w:p w14:paraId="73EEE3D5" w14:textId="77777777" w:rsidR="006260B0" w:rsidRPr="006260B0" w:rsidRDefault="006260B0" w:rsidP="006260B0">
      <w:pPr>
        <w:pStyle w:val="Prrafodelista"/>
        <w:spacing w:after="160" w:line="259" w:lineRule="auto"/>
        <w:ind w:left="1440"/>
        <w:rPr>
          <w:sz w:val="22"/>
          <w:szCs w:val="22"/>
        </w:rPr>
      </w:pPr>
    </w:p>
    <w:p w14:paraId="0F755386" w14:textId="4935583D" w:rsidR="006260B0" w:rsidRPr="006260B0" w:rsidRDefault="006260B0" w:rsidP="006260B0">
      <w:pPr>
        <w:pStyle w:val="Prrafodelista"/>
        <w:numPr>
          <w:ilvl w:val="0"/>
          <w:numId w:val="22"/>
        </w:numPr>
        <w:spacing w:after="160" w:line="259" w:lineRule="auto"/>
        <w:rPr>
          <w:sz w:val="22"/>
          <w:szCs w:val="22"/>
        </w:rPr>
      </w:pPr>
      <w:r w:rsidRPr="006260B0">
        <w:rPr>
          <w:sz w:val="22"/>
          <w:szCs w:val="22"/>
        </w:rPr>
        <w:t>Consideraciones prácticas para el diseño de actividades en la clase de EF</w:t>
      </w:r>
      <w:r w:rsidR="003A54AD">
        <w:rPr>
          <w:sz w:val="22"/>
          <w:szCs w:val="22"/>
        </w:rPr>
        <w:t xml:space="preserve"> I</w:t>
      </w:r>
    </w:p>
    <w:p w14:paraId="2312081C" w14:textId="77777777" w:rsidR="006260B0" w:rsidRPr="006260B0" w:rsidRDefault="006260B0" w:rsidP="006260B0">
      <w:pPr>
        <w:pStyle w:val="Prrafodelista"/>
        <w:numPr>
          <w:ilvl w:val="1"/>
          <w:numId w:val="22"/>
        </w:numPr>
        <w:spacing w:after="160" w:line="259" w:lineRule="auto"/>
        <w:rPr>
          <w:sz w:val="22"/>
          <w:szCs w:val="22"/>
        </w:rPr>
      </w:pPr>
      <w:r w:rsidRPr="006260B0">
        <w:rPr>
          <w:sz w:val="22"/>
          <w:szCs w:val="22"/>
        </w:rPr>
        <w:t>Diseño de actividades para la clase de EF en Educación Primaria: aspectos a considerar</w:t>
      </w:r>
    </w:p>
    <w:p w14:paraId="05CDD824" w14:textId="77777777" w:rsidR="006260B0" w:rsidRDefault="006260B0" w:rsidP="006260B0">
      <w:pPr>
        <w:pStyle w:val="Prrafodelista"/>
        <w:numPr>
          <w:ilvl w:val="1"/>
          <w:numId w:val="22"/>
        </w:numPr>
        <w:spacing w:after="160" w:line="259" w:lineRule="auto"/>
        <w:rPr>
          <w:sz w:val="22"/>
          <w:szCs w:val="22"/>
        </w:rPr>
      </w:pPr>
      <w:r w:rsidRPr="006260B0">
        <w:rPr>
          <w:sz w:val="22"/>
          <w:szCs w:val="22"/>
        </w:rPr>
        <w:t>Ejemplos y supuestos prácticos</w:t>
      </w:r>
    </w:p>
    <w:p w14:paraId="42D6E5A9" w14:textId="77777777" w:rsidR="003A54AD" w:rsidRDefault="003A54AD" w:rsidP="003A54AD">
      <w:pPr>
        <w:pStyle w:val="Prrafodelista"/>
        <w:spacing w:after="160" w:line="259" w:lineRule="auto"/>
        <w:ind w:left="1440"/>
        <w:rPr>
          <w:sz w:val="22"/>
          <w:szCs w:val="22"/>
        </w:rPr>
      </w:pPr>
    </w:p>
    <w:p w14:paraId="792B9896" w14:textId="1E86FFD1" w:rsidR="003A54AD" w:rsidRPr="006260B0" w:rsidRDefault="003A54AD" w:rsidP="003A54AD">
      <w:pPr>
        <w:pStyle w:val="Prrafodelista"/>
        <w:numPr>
          <w:ilvl w:val="0"/>
          <w:numId w:val="22"/>
        </w:numPr>
        <w:spacing w:after="160" w:line="259" w:lineRule="auto"/>
        <w:rPr>
          <w:sz w:val="22"/>
          <w:szCs w:val="22"/>
        </w:rPr>
      </w:pPr>
      <w:r w:rsidRPr="006260B0">
        <w:rPr>
          <w:sz w:val="22"/>
          <w:szCs w:val="22"/>
        </w:rPr>
        <w:t>Consideraciones prácticas para el diseño de actividades en la clase de EF</w:t>
      </w:r>
      <w:r>
        <w:rPr>
          <w:sz w:val="22"/>
          <w:szCs w:val="22"/>
        </w:rPr>
        <w:t xml:space="preserve"> II</w:t>
      </w:r>
    </w:p>
    <w:p w14:paraId="1889B4A5" w14:textId="77777777" w:rsidR="003A54AD" w:rsidRPr="006260B0" w:rsidRDefault="003A54AD" w:rsidP="003A54AD">
      <w:pPr>
        <w:pStyle w:val="Prrafodelista"/>
        <w:numPr>
          <w:ilvl w:val="1"/>
          <w:numId w:val="22"/>
        </w:numPr>
        <w:spacing w:after="160" w:line="259" w:lineRule="auto"/>
        <w:rPr>
          <w:sz w:val="22"/>
          <w:szCs w:val="22"/>
        </w:rPr>
      </w:pPr>
      <w:r w:rsidRPr="006260B0">
        <w:rPr>
          <w:sz w:val="22"/>
          <w:szCs w:val="22"/>
        </w:rPr>
        <w:t>Diseño de actividades para la clase de EF en Educación Primaria: aspectos a considerar</w:t>
      </w:r>
    </w:p>
    <w:p w14:paraId="75E3E50C" w14:textId="77777777" w:rsidR="003A54AD" w:rsidRPr="006260B0" w:rsidRDefault="003A54AD" w:rsidP="003A54AD">
      <w:pPr>
        <w:pStyle w:val="Prrafodelista"/>
        <w:numPr>
          <w:ilvl w:val="1"/>
          <w:numId w:val="22"/>
        </w:numPr>
        <w:spacing w:after="160" w:line="259" w:lineRule="auto"/>
        <w:rPr>
          <w:sz w:val="22"/>
          <w:szCs w:val="22"/>
        </w:rPr>
      </w:pPr>
      <w:r w:rsidRPr="006260B0">
        <w:rPr>
          <w:sz w:val="22"/>
          <w:szCs w:val="22"/>
        </w:rPr>
        <w:t>Ejemplos y supuestos prácticos</w:t>
      </w:r>
    </w:p>
    <w:p w14:paraId="7A2E053E" w14:textId="77777777" w:rsidR="00030F92" w:rsidRDefault="00030F92" w:rsidP="00DF2561">
      <w:pPr>
        <w:pStyle w:val="Sinespaciado"/>
        <w:ind w:firstLine="709"/>
        <w:rPr>
          <w:sz w:val="22"/>
          <w:lang w:val="es-ES_tradnl"/>
        </w:rPr>
      </w:pPr>
    </w:p>
    <w:p w14:paraId="7A54C89D" w14:textId="7D38E1F7" w:rsidR="00BC30CA" w:rsidRDefault="00BC30CA" w:rsidP="00DF2561">
      <w:pPr>
        <w:pStyle w:val="Sinespaciado"/>
        <w:ind w:firstLine="709"/>
        <w:rPr>
          <w:sz w:val="22"/>
          <w:lang w:val="es-ES_tradnl"/>
        </w:rPr>
      </w:pPr>
      <w:r>
        <w:rPr>
          <w:sz w:val="22"/>
          <w:lang w:val="es-ES_tradnl"/>
        </w:rPr>
        <w:t>En el desarrollo de cada tema escrito se incluyen, de forma general, los siguientes tipos de contenidos:</w:t>
      </w:r>
    </w:p>
    <w:p w14:paraId="4252CABF" w14:textId="77777777" w:rsidR="00BC30CA" w:rsidRPr="00AB73DF" w:rsidRDefault="00BC30CA" w:rsidP="00DF2561">
      <w:pPr>
        <w:pStyle w:val="Sinespaciado"/>
        <w:ind w:firstLine="709"/>
        <w:rPr>
          <w:sz w:val="22"/>
          <w:lang w:val="es-ES_tradnl"/>
        </w:rPr>
      </w:pPr>
    </w:p>
    <w:p w14:paraId="34B65019" w14:textId="2D5550C5" w:rsidR="003B4F3C" w:rsidRDefault="003B4F3C" w:rsidP="003B4F3C">
      <w:pPr>
        <w:pStyle w:val="Sinespaciado"/>
        <w:numPr>
          <w:ilvl w:val="0"/>
          <w:numId w:val="20"/>
        </w:numPr>
        <w:rPr>
          <w:sz w:val="22"/>
          <w:lang w:val="es-ES_tradnl"/>
        </w:rPr>
      </w:pPr>
      <w:r>
        <w:rPr>
          <w:sz w:val="22"/>
          <w:lang w:val="es-ES_tradnl"/>
        </w:rPr>
        <w:t>Desarrollos teóricos escritos.</w:t>
      </w:r>
    </w:p>
    <w:p w14:paraId="3D086AE9" w14:textId="0B35DC78" w:rsidR="003B4F3C" w:rsidRDefault="003B4F3C" w:rsidP="003B4F3C">
      <w:pPr>
        <w:pStyle w:val="Sinespaciado"/>
        <w:numPr>
          <w:ilvl w:val="0"/>
          <w:numId w:val="20"/>
        </w:numPr>
        <w:rPr>
          <w:sz w:val="22"/>
          <w:lang w:val="es-ES_tradnl"/>
        </w:rPr>
      </w:pPr>
      <w:r>
        <w:rPr>
          <w:sz w:val="22"/>
          <w:lang w:val="es-ES_tradnl"/>
        </w:rPr>
        <w:t>Esquemas, figuras y tablas resumen.</w:t>
      </w:r>
    </w:p>
    <w:p w14:paraId="739B26AB" w14:textId="258D19D2" w:rsidR="00DF7C5E" w:rsidRDefault="00DF7C5E" w:rsidP="003B4F3C">
      <w:pPr>
        <w:pStyle w:val="Sinespaciado"/>
        <w:numPr>
          <w:ilvl w:val="0"/>
          <w:numId w:val="20"/>
        </w:numPr>
        <w:rPr>
          <w:sz w:val="22"/>
          <w:lang w:val="es-ES_tradnl"/>
        </w:rPr>
      </w:pPr>
      <w:r>
        <w:rPr>
          <w:sz w:val="22"/>
          <w:lang w:val="es-ES_tradnl"/>
        </w:rPr>
        <w:t>Preguntas sobre lo leído.</w:t>
      </w:r>
    </w:p>
    <w:p w14:paraId="594DEB1C" w14:textId="3124639C" w:rsidR="00DF7C5E" w:rsidRPr="003B4F3C" w:rsidRDefault="00DF7C5E" w:rsidP="003B4F3C">
      <w:pPr>
        <w:pStyle w:val="Sinespaciado"/>
        <w:numPr>
          <w:ilvl w:val="0"/>
          <w:numId w:val="20"/>
        </w:numPr>
        <w:rPr>
          <w:sz w:val="22"/>
          <w:lang w:val="es-ES_tradnl"/>
        </w:rPr>
      </w:pPr>
      <w:r>
        <w:rPr>
          <w:sz w:val="22"/>
          <w:lang w:val="es-ES_tradnl"/>
        </w:rPr>
        <w:t>Preguntas de reflexión.</w:t>
      </w:r>
    </w:p>
    <w:p w14:paraId="4666A422" w14:textId="15568DEF" w:rsidR="003B4F3C" w:rsidRDefault="003B4F3C" w:rsidP="003B4F3C">
      <w:pPr>
        <w:pStyle w:val="Sinespaciado"/>
        <w:numPr>
          <w:ilvl w:val="0"/>
          <w:numId w:val="20"/>
        </w:numPr>
        <w:rPr>
          <w:sz w:val="22"/>
          <w:lang w:val="es-ES_tradnl"/>
        </w:rPr>
      </w:pPr>
      <w:r>
        <w:rPr>
          <w:sz w:val="22"/>
          <w:lang w:val="es-ES_tradnl"/>
        </w:rPr>
        <w:t>Desarrollo de aplicaciones prácticas.</w:t>
      </w:r>
    </w:p>
    <w:p w14:paraId="6BA9F370" w14:textId="30042758" w:rsidR="003B4F3C" w:rsidRDefault="003B4F3C" w:rsidP="003B4F3C">
      <w:pPr>
        <w:pStyle w:val="Sinespaciado"/>
        <w:numPr>
          <w:ilvl w:val="0"/>
          <w:numId w:val="20"/>
        </w:numPr>
        <w:rPr>
          <w:sz w:val="22"/>
          <w:lang w:val="es-ES_tradnl"/>
        </w:rPr>
      </w:pPr>
      <w:r>
        <w:rPr>
          <w:sz w:val="22"/>
          <w:lang w:val="es-ES_tradnl"/>
        </w:rPr>
        <w:t>Ejemplos de juegos y actividades contextualizadas.</w:t>
      </w:r>
    </w:p>
    <w:p w14:paraId="0EB64ADE" w14:textId="2366F68A" w:rsidR="003B4F3C" w:rsidRDefault="003B4F3C" w:rsidP="003B4F3C">
      <w:pPr>
        <w:pStyle w:val="Sinespaciado"/>
        <w:numPr>
          <w:ilvl w:val="0"/>
          <w:numId w:val="20"/>
        </w:numPr>
        <w:rPr>
          <w:sz w:val="22"/>
          <w:lang w:val="es-ES_tradnl"/>
        </w:rPr>
      </w:pPr>
      <w:r>
        <w:rPr>
          <w:sz w:val="22"/>
          <w:lang w:val="es-ES_tradnl"/>
        </w:rPr>
        <w:t>Ej</w:t>
      </w:r>
      <w:r w:rsidR="006260B0">
        <w:rPr>
          <w:sz w:val="22"/>
          <w:lang w:val="es-ES_tradnl"/>
        </w:rPr>
        <w:t>emplos</w:t>
      </w:r>
      <w:r>
        <w:rPr>
          <w:sz w:val="22"/>
          <w:lang w:val="es-ES_tradnl"/>
        </w:rPr>
        <w:t xml:space="preserve"> de diseño de juegos y actividades para la clase de </w:t>
      </w:r>
      <w:r w:rsidR="009E5941">
        <w:rPr>
          <w:sz w:val="22"/>
          <w:lang w:val="es-ES_tradnl"/>
        </w:rPr>
        <w:t>Educación Física</w:t>
      </w:r>
      <w:r>
        <w:rPr>
          <w:sz w:val="22"/>
          <w:lang w:val="es-ES_tradnl"/>
        </w:rPr>
        <w:t>.</w:t>
      </w:r>
    </w:p>
    <w:p w14:paraId="7B5E3257" w14:textId="64BC4417" w:rsidR="003B4F3C" w:rsidRDefault="003B4F3C" w:rsidP="00DF7C5E">
      <w:pPr>
        <w:pStyle w:val="Sinespaciado"/>
        <w:numPr>
          <w:ilvl w:val="0"/>
          <w:numId w:val="20"/>
        </w:numPr>
        <w:rPr>
          <w:sz w:val="22"/>
          <w:lang w:val="es-ES_tradnl"/>
        </w:rPr>
      </w:pPr>
      <w:r>
        <w:rPr>
          <w:sz w:val="22"/>
          <w:lang w:val="es-ES_tradnl"/>
        </w:rPr>
        <w:t>Ej</w:t>
      </w:r>
      <w:r w:rsidR="006260B0">
        <w:rPr>
          <w:sz w:val="22"/>
          <w:lang w:val="es-ES_tradnl"/>
        </w:rPr>
        <w:t>emplos</w:t>
      </w:r>
      <w:r>
        <w:rPr>
          <w:sz w:val="22"/>
          <w:lang w:val="es-ES_tradnl"/>
        </w:rPr>
        <w:t xml:space="preserve"> de análisis de supuestos prácticos concretos.</w:t>
      </w:r>
      <w:r w:rsidR="00DF7C5E">
        <w:rPr>
          <w:sz w:val="22"/>
          <w:lang w:val="es-ES_tradnl"/>
        </w:rPr>
        <w:t xml:space="preserve"> </w:t>
      </w:r>
    </w:p>
    <w:p w14:paraId="5C0E14BD" w14:textId="77777777" w:rsidR="00DF7C5E" w:rsidRDefault="00DF7C5E" w:rsidP="00DF7C5E">
      <w:pPr>
        <w:pStyle w:val="Sinespaciado"/>
        <w:ind w:left="720"/>
        <w:rPr>
          <w:sz w:val="22"/>
          <w:lang w:val="es-ES_tradnl"/>
        </w:rPr>
      </w:pPr>
    </w:p>
    <w:p w14:paraId="52677B3D" w14:textId="7AA56228" w:rsidR="00E12124" w:rsidRDefault="00E12124" w:rsidP="00BC30CA">
      <w:pPr>
        <w:pStyle w:val="Sinespaciado"/>
        <w:ind w:firstLine="709"/>
        <w:rPr>
          <w:sz w:val="22"/>
          <w:lang w:val="es-ES_tradnl"/>
        </w:rPr>
      </w:pPr>
      <w:r>
        <w:rPr>
          <w:sz w:val="22"/>
          <w:lang w:val="es-ES_tradnl"/>
        </w:rPr>
        <w:t>Los temas comienzan con la exposición de los principales objetivos que busca el tema, siempre en términos de aprendizajes para los alumnos, y terminan con varias propuestas de actividades de aprendizaje resumen del tema, que permitirán al alumno asentar los conocimientos adquiridos durante el tema y enriquecerán enormemente su proceso de aprendizaje.</w:t>
      </w:r>
      <w:r w:rsidR="00F036EC">
        <w:rPr>
          <w:sz w:val="22"/>
          <w:lang w:val="es-ES_tradnl"/>
        </w:rPr>
        <w:t xml:space="preserve"> Asimismo, cada tema incluye un glosario final de </w:t>
      </w:r>
      <w:r w:rsidR="00615945">
        <w:rPr>
          <w:sz w:val="22"/>
          <w:lang w:val="es-ES_tradnl"/>
        </w:rPr>
        <w:t xml:space="preserve">tema con los conceptos, términos e ideas </w:t>
      </w:r>
      <w:r w:rsidR="00F036EC">
        <w:rPr>
          <w:sz w:val="22"/>
          <w:lang w:val="es-ES_tradnl"/>
        </w:rPr>
        <w:t>m</w:t>
      </w:r>
      <w:r w:rsidR="00615945">
        <w:rPr>
          <w:sz w:val="22"/>
          <w:lang w:val="es-ES_tradnl"/>
        </w:rPr>
        <w:t>ás destacada</w:t>
      </w:r>
      <w:r w:rsidR="00F036EC">
        <w:rPr>
          <w:sz w:val="22"/>
          <w:lang w:val="es-ES_tradnl"/>
        </w:rPr>
        <w:t>s que se han expuesto durante el desarrollo del mismo.</w:t>
      </w:r>
    </w:p>
    <w:p w14:paraId="5C22993C" w14:textId="77777777" w:rsidR="002067D7" w:rsidRDefault="002067D7" w:rsidP="00BC30CA">
      <w:pPr>
        <w:pStyle w:val="Sinespaciado"/>
        <w:ind w:firstLine="709"/>
        <w:rPr>
          <w:sz w:val="22"/>
          <w:lang w:val="es-ES_tradnl"/>
        </w:rPr>
      </w:pPr>
    </w:p>
    <w:p w14:paraId="3065B593" w14:textId="49441A1D" w:rsidR="002067D7" w:rsidRDefault="002067D7" w:rsidP="00BC30CA">
      <w:pPr>
        <w:pStyle w:val="Sinespaciado"/>
        <w:ind w:firstLine="709"/>
        <w:rPr>
          <w:sz w:val="22"/>
          <w:lang w:val="es-ES_tradnl"/>
        </w:rPr>
      </w:pPr>
      <w:r>
        <w:rPr>
          <w:sz w:val="22"/>
          <w:lang w:val="es-ES_tradnl"/>
        </w:rPr>
        <w:t xml:space="preserve">Una vez presentada de forma general la asignatura, pasamos ya a desarrollar este primer tema de “Concepto y fundamentos de la </w:t>
      </w:r>
      <w:r w:rsidR="009E5941">
        <w:rPr>
          <w:sz w:val="22"/>
          <w:lang w:val="es-ES_tradnl"/>
        </w:rPr>
        <w:t>Educación Física de Base</w:t>
      </w:r>
      <w:r>
        <w:rPr>
          <w:sz w:val="22"/>
          <w:lang w:val="es-ES_tradnl"/>
        </w:rPr>
        <w:t>”.</w:t>
      </w:r>
    </w:p>
    <w:p w14:paraId="74BFAB8F" w14:textId="77777777" w:rsidR="006260B0" w:rsidRDefault="006260B0" w:rsidP="00BC30CA">
      <w:pPr>
        <w:pStyle w:val="Sinespaciado"/>
        <w:ind w:firstLine="709"/>
        <w:rPr>
          <w:sz w:val="22"/>
          <w:lang w:val="es-ES_tradnl"/>
        </w:rPr>
      </w:pPr>
    </w:p>
    <w:p w14:paraId="5DF43158" w14:textId="77777777" w:rsidR="00192FB1" w:rsidRDefault="00192FB1">
      <w:pPr>
        <w:spacing w:after="160" w:line="259" w:lineRule="auto"/>
        <w:rPr>
          <w:rFonts w:ascii="Roboto Medium" w:eastAsiaTheme="majorEastAsia" w:hAnsi="Roboto Medium" w:cstheme="majorBidi"/>
          <w:color w:val="C2002F"/>
          <w:sz w:val="32"/>
          <w:szCs w:val="32"/>
        </w:rPr>
      </w:pPr>
      <w:r>
        <w:br w:type="page"/>
      </w:r>
    </w:p>
    <w:p w14:paraId="6796C3B0" w14:textId="42E2E77C" w:rsidR="0052483D" w:rsidRDefault="001B1C39" w:rsidP="001B1C39">
      <w:pPr>
        <w:pStyle w:val="Ttulo1"/>
      </w:pPr>
      <w:bookmarkStart w:id="4" w:name="_Toc492643597"/>
      <w:bookmarkEnd w:id="2"/>
      <w:r>
        <w:lastRenderedPageBreak/>
        <w:t>OBJETIVOS DEL TEMA</w:t>
      </w:r>
      <w:bookmarkEnd w:id="4"/>
    </w:p>
    <w:p w14:paraId="7AAAD01C" w14:textId="77777777" w:rsidR="0004660F" w:rsidRDefault="0004660F" w:rsidP="00DF2561">
      <w:pPr>
        <w:pStyle w:val="Sinespaciado"/>
      </w:pPr>
      <w:bookmarkStart w:id="5" w:name="_Toc424229737"/>
    </w:p>
    <w:p w14:paraId="58460E69" w14:textId="309AC2E4" w:rsidR="003C67BB" w:rsidRPr="003C67BB" w:rsidRDefault="00D62915" w:rsidP="00E12124">
      <w:pPr>
        <w:pStyle w:val="Sinespaciado"/>
        <w:numPr>
          <w:ilvl w:val="0"/>
          <w:numId w:val="26"/>
        </w:numPr>
        <w:rPr>
          <w:sz w:val="22"/>
          <w:szCs w:val="22"/>
        </w:rPr>
      </w:pPr>
      <w:r w:rsidRPr="003C67BB">
        <w:rPr>
          <w:sz w:val="22"/>
          <w:szCs w:val="22"/>
        </w:rPr>
        <w:t>Comprender qué entendemos por Educación Física de Base.</w:t>
      </w:r>
    </w:p>
    <w:p w14:paraId="46A25930" w14:textId="6932CCC8" w:rsidR="00D62915" w:rsidRDefault="003C67BB" w:rsidP="00D62915">
      <w:pPr>
        <w:pStyle w:val="Sinespaciado"/>
        <w:numPr>
          <w:ilvl w:val="0"/>
          <w:numId w:val="25"/>
        </w:numPr>
        <w:rPr>
          <w:sz w:val="22"/>
          <w:szCs w:val="22"/>
        </w:rPr>
      </w:pPr>
      <w:r w:rsidRPr="003C67BB">
        <w:rPr>
          <w:sz w:val="22"/>
          <w:szCs w:val="22"/>
        </w:rPr>
        <w:t>Conocer las principales orientaciones de trabajo en Educación Física de Base.</w:t>
      </w:r>
    </w:p>
    <w:p w14:paraId="692AE945" w14:textId="6B3B8623" w:rsidR="003C67BB" w:rsidRDefault="003C67BB" w:rsidP="003C67BB">
      <w:pPr>
        <w:pStyle w:val="Sinespaciado"/>
        <w:numPr>
          <w:ilvl w:val="0"/>
          <w:numId w:val="25"/>
        </w:numPr>
        <w:rPr>
          <w:sz w:val="22"/>
          <w:szCs w:val="22"/>
        </w:rPr>
      </w:pPr>
      <w:r>
        <w:rPr>
          <w:sz w:val="22"/>
          <w:szCs w:val="22"/>
        </w:rPr>
        <w:t>Situar el contexto amplio de aprendizaje a considerar dentro del área de Educación Física de Base.</w:t>
      </w:r>
    </w:p>
    <w:p w14:paraId="2EE6E713" w14:textId="4E008294" w:rsidR="003C67BB" w:rsidRDefault="003C67BB" w:rsidP="003C67BB">
      <w:pPr>
        <w:pStyle w:val="Sinespaciado"/>
        <w:numPr>
          <w:ilvl w:val="0"/>
          <w:numId w:val="25"/>
        </w:numPr>
        <w:rPr>
          <w:sz w:val="22"/>
          <w:szCs w:val="22"/>
        </w:rPr>
      </w:pPr>
      <w:r>
        <w:rPr>
          <w:sz w:val="22"/>
          <w:szCs w:val="22"/>
        </w:rPr>
        <w:t>Estudiar los fundamentos básicos de la Educación Física de Base.</w:t>
      </w:r>
    </w:p>
    <w:p w14:paraId="5594F179" w14:textId="26202965" w:rsidR="003C67BB" w:rsidRDefault="003C67BB" w:rsidP="003C67BB">
      <w:pPr>
        <w:pStyle w:val="Sinespaciado"/>
        <w:numPr>
          <w:ilvl w:val="0"/>
          <w:numId w:val="25"/>
        </w:numPr>
        <w:rPr>
          <w:sz w:val="22"/>
          <w:szCs w:val="22"/>
        </w:rPr>
      </w:pPr>
      <w:r>
        <w:rPr>
          <w:sz w:val="22"/>
          <w:szCs w:val="22"/>
        </w:rPr>
        <w:t>Conocer cuáles son los objetivos concretos de la Educación Física de Base.</w:t>
      </w:r>
    </w:p>
    <w:p w14:paraId="7347D76B" w14:textId="41B775D0" w:rsidR="003C67BB" w:rsidRDefault="003C67BB" w:rsidP="003C67BB">
      <w:pPr>
        <w:pStyle w:val="Sinespaciado"/>
        <w:numPr>
          <w:ilvl w:val="0"/>
          <w:numId w:val="25"/>
        </w:numPr>
        <w:rPr>
          <w:sz w:val="22"/>
          <w:szCs w:val="22"/>
        </w:rPr>
      </w:pPr>
      <w:r>
        <w:rPr>
          <w:sz w:val="22"/>
          <w:szCs w:val="22"/>
        </w:rPr>
        <w:t>Conocer cuáles son los contenidos que se desarrollan dentro del área de Educación Física de Base.</w:t>
      </w:r>
    </w:p>
    <w:p w14:paraId="17B2CEE2" w14:textId="1AB5313F" w:rsidR="003C67BB" w:rsidRDefault="003C67BB" w:rsidP="003C67BB">
      <w:pPr>
        <w:pStyle w:val="Sinespaciado"/>
        <w:numPr>
          <w:ilvl w:val="0"/>
          <w:numId w:val="25"/>
        </w:numPr>
        <w:rPr>
          <w:sz w:val="22"/>
          <w:szCs w:val="22"/>
        </w:rPr>
      </w:pPr>
      <w:r>
        <w:rPr>
          <w:sz w:val="22"/>
          <w:szCs w:val="22"/>
        </w:rPr>
        <w:t>Conocer cuáles son los medios empleados en el trabajo de Educación Física de Base.</w:t>
      </w:r>
    </w:p>
    <w:p w14:paraId="199C42A3" w14:textId="4C2A51B5" w:rsidR="003C67BB" w:rsidRPr="003C67BB" w:rsidRDefault="003C67BB" w:rsidP="003C67BB">
      <w:pPr>
        <w:pStyle w:val="Sinespaciado"/>
        <w:numPr>
          <w:ilvl w:val="0"/>
          <w:numId w:val="25"/>
        </w:numPr>
        <w:rPr>
          <w:sz w:val="22"/>
          <w:szCs w:val="22"/>
        </w:rPr>
      </w:pPr>
      <w:r>
        <w:rPr>
          <w:sz w:val="22"/>
          <w:szCs w:val="22"/>
        </w:rPr>
        <w:t>Estudiar los principios didácticos básicos para el trabajo de Educación Física de Base.</w:t>
      </w:r>
    </w:p>
    <w:p w14:paraId="15D7607C" w14:textId="77777777" w:rsidR="001B1C39" w:rsidRDefault="001B1C39" w:rsidP="00DF2561">
      <w:pPr>
        <w:pStyle w:val="Sinespaciado"/>
      </w:pPr>
    </w:p>
    <w:p w14:paraId="60F64EC7" w14:textId="77777777" w:rsidR="003C67BB" w:rsidRDefault="003C67BB">
      <w:pPr>
        <w:spacing w:after="160" w:line="259" w:lineRule="auto"/>
        <w:rPr>
          <w:rFonts w:ascii="Roboto Medium" w:eastAsiaTheme="majorEastAsia" w:hAnsi="Roboto Medium" w:cstheme="majorBidi"/>
          <w:color w:val="C2002F"/>
          <w:sz w:val="32"/>
          <w:szCs w:val="32"/>
        </w:rPr>
      </w:pPr>
      <w:r>
        <w:br w:type="page"/>
      </w:r>
    </w:p>
    <w:p w14:paraId="0408BC85" w14:textId="0E8D6207" w:rsidR="001B1C39" w:rsidRDefault="001B1C39" w:rsidP="001B1C39">
      <w:pPr>
        <w:pStyle w:val="Ttulo1"/>
      </w:pPr>
      <w:bookmarkStart w:id="6" w:name="_Toc492643598"/>
      <w:r w:rsidRPr="001B1C39">
        <w:lastRenderedPageBreak/>
        <w:t xml:space="preserve">1. </w:t>
      </w:r>
      <w:r>
        <w:t>CONCEPTO DE EDUCACIÓN FÍSICA DE BASE</w:t>
      </w:r>
      <w:bookmarkEnd w:id="6"/>
    </w:p>
    <w:p w14:paraId="6E93C243" w14:textId="77777777" w:rsidR="001B1C39" w:rsidRDefault="001B1C39" w:rsidP="00DF2561">
      <w:pPr>
        <w:pStyle w:val="Sinespaciado"/>
      </w:pPr>
    </w:p>
    <w:p w14:paraId="6F49E504" w14:textId="353C5E87" w:rsidR="006233B7" w:rsidRDefault="00476A15" w:rsidP="00DF2561">
      <w:pPr>
        <w:pStyle w:val="Ttulo2"/>
        <w:spacing w:before="120" w:after="120"/>
      </w:pPr>
      <w:bookmarkStart w:id="7" w:name="_Toc492643599"/>
      <w:r>
        <w:t xml:space="preserve">1.1. </w:t>
      </w:r>
      <w:bookmarkEnd w:id="5"/>
      <w:r w:rsidR="00F41EC6">
        <w:t>Definición general</w:t>
      </w:r>
      <w:bookmarkEnd w:id="7"/>
    </w:p>
    <w:p w14:paraId="00E3CA6F" w14:textId="77777777" w:rsidR="0052483D" w:rsidRDefault="0052483D" w:rsidP="00DF2561">
      <w:pPr>
        <w:spacing w:before="120" w:after="120"/>
      </w:pPr>
    </w:p>
    <w:p w14:paraId="38E2F3F4" w14:textId="64DB9B93" w:rsidR="002139DB" w:rsidRDefault="002139DB" w:rsidP="00DF2561">
      <w:pPr>
        <w:pStyle w:val="TXTrojo"/>
        <w:spacing w:before="120" w:after="120" w:line="240" w:lineRule="auto"/>
        <w:rPr>
          <w:sz w:val="22"/>
          <w:szCs w:val="24"/>
        </w:rPr>
      </w:pPr>
      <w:r w:rsidRPr="00AB73DF">
        <w:rPr>
          <w:sz w:val="22"/>
          <w:szCs w:val="24"/>
        </w:rPr>
        <w:t xml:space="preserve">¿Qué entendemos por </w:t>
      </w:r>
      <w:r w:rsidR="009E5941">
        <w:rPr>
          <w:sz w:val="22"/>
          <w:szCs w:val="24"/>
        </w:rPr>
        <w:t>Educación Física de Base</w:t>
      </w:r>
      <w:r w:rsidRPr="00AB73DF">
        <w:rPr>
          <w:sz w:val="22"/>
          <w:szCs w:val="24"/>
        </w:rPr>
        <w:t>?</w:t>
      </w:r>
    </w:p>
    <w:p w14:paraId="4DC65EDB" w14:textId="77777777" w:rsidR="00B31D09" w:rsidRDefault="00B31D09" w:rsidP="00DF2561">
      <w:pPr>
        <w:pStyle w:val="TXTrojo"/>
        <w:spacing w:before="120" w:after="120" w:line="240" w:lineRule="auto"/>
        <w:rPr>
          <w:sz w:val="22"/>
          <w:szCs w:val="24"/>
        </w:rPr>
      </w:pPr>
    </w:p>
    <w:p w14:paraId="7C15DFB9" w14:textId="0EEEC1F5" w:rsidR="00192FB1" w:rsidRDefault="008C479E" w:rsidP="008C479E">
      <w:pPr>
        <w:pStyle w:val="Sinespaciado"/>
        <w:ind w:firstLine="708"/>
        <w:rPr>
          <w:sz w:val="22"/>
          <w:lang w:val="es-ES_tradnl"/>
        </w:rPr>
      </w:pPr>
      <w:r w:rsidRPr="008C479E">
        <w:rPr>
          <w:sz w:val="22"/>
          <w:lang w:val="es-ES_tradnl"/>
        </w:rPr>
        <w:t xml:space="preserve">En primer lugar hemos de definir qué entendemos por </w:t>
      </w:r>
      <w:r w:rsidR="009E5941">
        <w:rPr>
          <w:sz w:val="22"/>
          <w:lang w:val="es-ES_tradnl"/>
        </w:rPr>
        <w:t>Educación Física de Base</w:t>
      </w:r>
      <w:r w:rsidRPr="008C479E">
        <w:rPr>
          <w:sz w:val="22"/>
          <w:lang w:val="es-ES_tradnl"/>
        </w:rPr>
        <w:t xml:space="preserve">. Como toda área que ha sido objeto de estudio por múltiples autores a lo largo de los años en diferentes textos y manuales, existen diferentes definiciones y concepciones de la </w:t>
      </w:r>
      <w:r w:rsidR="009E5941">
        <w:rPr>
          <w:sz w:val="22"/>
          <w:lang w:val="es-ES_tradnl"/>
        </w:rPr>
        <w:t>Educación Física de Base</w:t>
      </w:r>
      <w:r w:rsidRPr="008C479E">
        <w:rPr>
          <w:sz w:val="22"/>
          <w:lang w:val="es-ES_tradnl"/>
        </w:rPr>
        <w:t xml:space="preserve">. De forma general, podemos definirla como una disciplina que se centra en el desarrollo de la persona, en nuestro ámbito de la </w:t>
      </w:r>
      <w:r w:rsidR="009E5941">
        <w:rPr>
          <w:sz w:val="22"/>
          <w:lang w:val="es-ES_tradnl"/>
        </w:rPr>
        <w:t>Educación Física</w:t>
      </w:r>
      <w:r w:rsidRPr="008C479E">
        <w:rPr>
          <w:sz w:val="22"/>
          <w:lang w:val="es-ES_tradnl"/>
        </w:rPr>
        <w:t xml:space="preserve">, del alumno, a partir de la mejora de las conductas motoras. Como característica principal, la </w:t>
      </w:r>
      <w:r w:rsidR="009E5941">
        <w:rPr>
          <w:sz w:val="22"/>
          <w:lang w:val="es-ES_tradnl"/>
        </w:rPr>
        <w:t>Educación Física de Base</w:t>
      </w:r>
      <w:r w:rsidRPr="008C479E">
        <w:rPr>
          <w:sz w:val="22"/>
          <w:lang w:val="es-ES_tradnl"/>
        </w:rPr>
        <w:t xml:space="preserve"> se distingue por ser una disciplina abierta, autónoma, experimental y en continua renovación, que busca el desarrollo integral de la persona a por medio del movimiento. Aparecen, por tanto, dos términos principales íntimamente ligados al concepto de </w:t>
      </w:r>
      <w:r w:rsidR="009E5941">
        <w:rPr>
          <w:sz w:val="22"/>
          <w:lang w:val="es-ES_tradnl"/>
        </w:rPr>
        <w:t>Educación Física de Base</w:t>
      </w:r>
      <w:r w:rsidRPr="008C479E">
        <w:rPr>
          <w:sz w:val="22"/>
          <w:lang w:val="es-ES_tradnl"/>
        </w:rPr>
        <w:t xml:space="preserve">, que son la ‘persona’ y la ‘autonomía’. </w:t>
      </w:r>
    </w:p>
    <w:p w14:paraId="74BD4176" w14:textId="77777777" w:rsidR="00192FB1" w:rsidRDefault="00192FB1" w:rsidP="008C479E">
      <w:pPr>
        <w:pStyle w:val="Sinespaciado"/>
        <w:ind w:firstLine="708"/>
        <w:rPr>
          <w:sz w:val="22"/>
          <w:lang w:val="es-ES_tradnl"/>
        </w:rPr>
      </w:pPr>
    </w:p>
    <w:p w14:paraId="1B854DB8" w14:textId="77777777" w:rsidR="00192FB1" w:rsidRDefault="008C479E" w:rsidP="008C479E">
      <w:pPr>
        <w:pStyle w:val="Sinespaciado"/>
        <w:ind w:firstLine="708"/>
        <w:rPr>
          <w:sz w:val="22"/>
          <w:lang w:val="es-ES_tradnl"/>
        </w:rPr>
      </w:pPr>
      <w:r w:rsidRPr="008C479E">
        <w:rPr>
          <w:sz w:val="22"/>
          <w:lang w:val="es-ES_tradnl"/>
        </w:rPr>
        <w:t xml:space="preserve">La persona es considerada como la unidad sobre la que se desarrolla esta disciplina, en la que se da el comportamiento motor, y que depende de aspectos de tipo cognitivo, afectivo, y motor. Asimismo, es importante destacar, que la persona en esta disciplina no es considerada en ningún caso de forma abstracta y, sino que siempre es considerada como actuante en relación consigo mismo y con el medio que le rodea. </w:t>
      </w:r>
    </w:p>
    <w:p w14:paraId="70248A78" w14:textId="77777777" w:rsidR="00192FB1" w:rsidRDefault="00192FB1" w:rsidP="008C479E">
      <w:pPr>
        <w:pStyle w:val="Sinespaciado"/>
        <w:ind w:firstLine="708"/>
        <w:rPr>
          <w:sz w:val="22"/>
          <w:lang w:val="es-ES_tradnl"/>
        </w:rPr>
      </w:pPr>
    </w:p>
    <w:p w14:paraId="2A4BC4FF" w14:textId="64035D70" w:rsidR="008C479E" w:rsidRDefault="008C479E" w:rsidP="008C479E">
      <w:pPr>
        <w:pStyle w:val="Sinespaciado"/>
        <w:ind w:firstLine="708"/>
        <w:rPr>
          <w:sz w:val="22"/>
          <w:lang w:val="es-ES_tradnl"/>
        </w:rPr>
      </w:pPr>
      <w:r w:rsidRPr="008C479E">
        <w:rPr>
          <w:sz w:val="22"/>
          <w:lang w:val="es-ES_tradnl"/>
        </w:rPr>
        <w:t xml:space="preserve">La autonomía se refiere a la capacidad que tiene la persona para conocerse, aceptarse, y tomarse en cuenta a través de sus acciones, en este caso a través del movimiento y de las situaciones motrices que se le planteen. Además, esta autonomía se refiere </w:t>
      </w:r>
      <w:r>
        <w:rPr>
          <w:sz w:val="22"/>
          <w:lang w:val="es-ES_tradnl"/>
        </w:rPr>
        <w:t xml:space="preserve">también </w:t>
      </w:r>
      <w:r w:rsidRPr="008C479E">
        <w:rPr>
          <w:sz w:val="22"/>
          <w:lang w:val="es-ES_tradnl"/>
        </w:rPr>
        <w:t>a la capacidad de la persona para adaptarse a los cambios, de aceptar estos cambios, y de suscitar cambios por sí misma.</w:t>
      </w:r>
    </w:p>
    <w:p w14:paraId="7BDDD5AF" w14:textId="77777777" w:rsidR="004B2428" w:rsidRPr="008C479E" w:rsidRDefault="004B2428" w:rsidP="008C479E">
      <w:pPr>
        <w:pStyle w:val="Sinespaciado"/>
        <w:ind w:firstLine="708"/>
        <w:rPr>
          <w:sz w:val="22"/>
          <w:lang w:val="es-ES_tradnl"/>
        </w:rPr>
      </w:pPr>
    </w:p>
    <w:p w14:paraId="020C7655" w14:textId="33243C4C" w:rsidR="008C479E" w:rsidRPr="008C479E" w:rsidRDefault="008C479E" w:rsidP="00192FB1">
      <w:pPr>
        <w:pStyle w:val="Sinespaciado"/>
        <w:jc w:val="center"/>
        <w:rPr>
          <w:sz w:val="22"/>
          <w:lang w:val="es-ES_tradnl"/>
        </w:rPr>
      </w:pPr>
      <w:r>
        <w:rPr>
          <w:noProof/>
        </w:rPr>
        <w:drawing>
          <wp:inline distT="0" distB="0" distL="0" distR="0" wp14:anchorId="102A09E7" wp14:editId="2EF9F9B0">
            <wp:extent cx="4438650" cy="2419350"/>
            <wp:effectExtent l="0" t="0" r="0" b="114300"/>
            <wp:docPr id="107" name="Diagrama 10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 r:lo="rId15" r:qs="rId16" r:cs="rId17"/>
              </a:graphicData>
            </a:graphic>
          </wp:inline>
        </w:drawing>
      </w:r>
    </w:p>
    <w:p w14:paraId="1203CDBA" w14:textId="51452E63" w:rsidR="008C479E" w:rsidRDefault="008C479E" w:rsidP="00192FB1">
      <w:pPr>
        <w:pStyle w:val="Sinespaciado"/>
        <w:ind w:right="-1"/>
        <w:jc w:val="center"/>
        <w:rPr>
          <w:sz w:val="22"/>
          <w:lang w:val="es-ES_tradnl"/>
        </w:rPr>
      </w:pPr>
      <w:r>
        <w:rPr>
          <w:sz w:val="22"/>
          <w:lang w:val="es-ES_tradnl"/>
        </w:rPr>
        <w:t xml:space="preserve">Figura 1. Persona y autonomía como términos sobre los que se construye la </w:t>
      </w:r>
      <w:r w:rsidR="009E5941">
        <w:rPr>
          <w:sz w:val="22"/>
          <w:lang w:val="es-ES_tradnl"/>
        </w:rPr>
        <w:t>Educación Física de Base</w:t>
      </w:r>
    </w:p>
    <w:p w14:paraId="77F639A3" w14:textId="77777777" w:rsidR="007A17B5" w:rsidRDefault="007A17B5" w:rsidP="007A17B5">
      <w:pPr>
        <w:pStyle w:val="Sinespaciado"/>
        <w:numPr>
          <w:ilvl w:val="0"/>
          <w:numId w:val="27"/>
        </w:numPr>
        <w:ind w:right="-1"/>
        <w:rPr>
          <w:color w:val="C2002F"/>
          <w:sz w:val="22"/>
          <w:lang w:val="es-ES_tradnl"/>
        </w:rPr>
      </w:pPr>
      <w:r w:rsidRPr="007A17B5">
        <w:rPr>
          <w:color w:val="C2002F"/>
          <w:sz w:val="22"/>
          <w:lang w:val="es-ES_tradnl"/>
        </w:rPr>
        <w:lastRenderedPageBreak/>
        <w:t>Pregunta sobre lo le</w:t>
      </w:r>
      <w:r>
        <w:rPr>
          <w:color w:val="C2002F"/>
          <w:sz w:val="22"/>
          <w:lang w:val="es-ES_tradnl"/>
        </w:rPr>
        <w:t>ído</w:t>
      </w:r>
    </w:p>
    <w:p w14:paraId="31C044D4" w14:textId="74A17983" w:rsidR="007A17B5" w:rsidRDefault="007A17B5" w:rsidP="007A17B5">
      <w:pPr>
        <w:pStyle w:val="Sinespaciado"/>
        <w:ind w:left="720" w:right="-1"/>
        <w:rPr>
          <w:sz w:val="22"/>
          <w:lang w:val="es-ES_tradnl"/>
        </w:rPr>
      </w:pPr>
      <w:r w:rsidRPr="007A17B5">
        <w:rPr>
          <w:sz w:val="22"/>
          <w:lang w:val="es-ES_tradnl"/>
        </w:rPr>
        <w:t xml:space="preserve">Una vez abordado el concepto general de Educación Física de Base y en base a los términos y conceptos expuestos, elabora y lleva al papel la que sería tu definición propia de la Educación Física de Base. </w:t>
      </w:r>
    </w:p>
    <w:p w14:paraId="4896CCC8" w14:textId="77777777" w:rsidR="007A17B5" w:rsidRPr="008C479E" w:rsidRDefault="007A17B5" w:rsidP="00192FB1">
      <w:pPr>
        <w:pStyle w:val="Sinespaciado"/>
        <w:ind w:right="-1"/>
        <w:jc w:val="center"/>
        <w:rPr>
          <w:sz w:val="22"/>
          <w:lang w:val="es-ES_tradnl"/>
        </w:rPr>
      </w:pPr>
    </w:p>
    <w:p w14:paraId="4282151D" w14:textId="4413E62A" w:rsidR="00B31D09" w:rsidRDefault="00B31D09" w:rsidP="00B31D09">
      <w:pPr>
        <w:pStyle w:val="Ttulo2"/>
        <w:spacing w:before="120" w:after="120"/>
      </w:pPr>
      <w:bookmarkStart w:id="8" w:name="_Toc492643600"/>
      <w:r>
        <w:t xml:space="preserve">1.2. Los objetivos de la </w:t>
      </w:r>
      <w:r w:rsidR="009E5941">
        <w:t>Educación Física de Base</w:t>
      </w:r>
      <w:bookmarkEnd w:id="8"/>
    </w:p>
    <w:p w14:paraId="44E1164E" w14:textId="77777777" w:rsidR="00192FB1" w:rsidRDefault="00192FB1" w:rsidP="008C479E">
      <w:pPr>
        <w:pStyle w:val="Sinespaciado"/>
        <w:ind w:firstLine="708"/>
        <w:rPr>
          <w:sz w:val="22"/>
        </w:rPr>
      </w:pPr>
    </w:p>
    <w:p w14:paraId="28E32096" w14:textId="5DAEBA4F" w:rsidR="00B31D09" w:rsidRDefault="00B31D09" w:rsidP="00B31D09">
      <w:pPr>
        <w:pStyle w:val="TXTrojo"/>
        <w:spacing w:before="120" w:after="120" w:line="240" w:lineRule="auto"/>
        <w:rPr>
          <w:sz w:val="22"/>
          <w:szCs w:val="24"/>
        </w:rPr>
      </w:pPr>
      <w:r>
        <w:rPr>
          <w:sz w:val="22"/>
          <w:szCs w:val="24"/>
        </w:rPr>
        <w:t>Objetivo general</w:t>
      </w:r>
    </w:p>
    <w:p w14:paraId="6BE0C499" w14:textId="77777777" w:rsidR="00B31D09" w:rsidRPr="00B31D09" w:rsidRDefault="00B31D09" w:rsidP="008C479E">
      <w:pPr>
        <w:pStyle w:val="Sinespaciado"/>
        <w:ind w:firstLine="708"/>
        <w:rPr>
          <w:sz w:val="22"/>
          <w:lang w:val="es-ES_tradnl"/>
        </w:rPr>
      </w:pPr>
    </w:p>
    <w:p w14:paraId="40650A76" w14:textId="6E9987E3" w:rsidR="008C479E" w:rsidRPr="008C479E" w:rsidRDefault="008C479E" w:rsidP="008C479E">
      <w:pPr>
        <w:pStyle w:val="Sinespaciado"/>
        <w:ind w:firstLine="708"/>
        <w:rPr>
          <w:sz w:val="22"/>
          <w:lang w:val="es-ES_tradnl"/>
        </w:rPr>
      </w:pPr>
      <w:r w:rsidRPr="008C479E">
        <w:rPr>
          <w:sz w:val="22"/>
          <w:lang w:val="es-ES_tradnl"/>
        </w:rPr>
        <w:t xml:space="preserve">Como objetivo general, la </w:t>
      </w:r>
      <w:r w:rsidR="009E5941">
        <w:rPr>
          <w:sz w:val="22"/>
          <w:lang w:val="es-ES_tradnl"/>
        </w:rPr>
        <w:t>Educación Física de Base</w:t>
      </w:r>
      <w:r w:rsidRPr="008C479E">
        <w:rPr>
          <w:sz w:val="22"/>
          <w:lang w:val="es-ES_tradnl"/>
        </w:rPr>
        <w:t xml:space="preserve">, busca el desarrollo del dominio de las conductas motrices. De forma más concreta, refiriéndonos al ámbito educativo, entendiendo por persona a los alumnos, la </w:t>
      </w:r>
      <w:r w:rsidR="009E5941">
        <w:rPr>
          <w:sz w:val="22"/>
          <w:lang w:val="es-ES_tradnl"/>
        </w:rPr>
        <w:t>Educación Física de Base</w:t>
      </w:r>
      <w:r w:rsidRPr="008C479E">
        <w:rPr>
          <w:sz w:val="22"/>
          <w:lang w:val="es-ES_tradnl"/>
        </w:rPr>
        <w:t xml:space="preserve"> busca enseñarles a conocerse, a aceptarse, a comprenderse y a dominarse en movimiento en situaciones humanas, ya sean deportivas o no deportivas. Estos aprendizajes serán principalmente llevados a cabo en las clases de </w:t>
      </w:r>
      <w:r w:rsidR="009E5941">
        <w:rPr>
          <w:sz w:val="22"/>
          <w:lang w:val="es-ES_tradnl"/>
        </w:rPr>
        <w:t>Educación Física</w:t>
      </w:r>
      <w:r w:rsidRPr="008C479E">
        <w:rPr>
          <w:sz w:val="22"/>
          <w:lang w:val="es-ES_tradnl"/>
        </w:rPr>
        <w:t>, si bien las situaciones motrices que se planteen en las clases se darán en muchas ocasiones también fuera de ella (por ejemplo en el patio de recreo).</w:t>
      </w:r>
    </w:p>
    <w:p w14:paraId="7F4F2409" w14:textId="77777777" w:rsidR="008C479E" w:rsidRDefault="008C479E" w:rsidP="008C479E">
      <w:pPr>
        <w:pStyle w:val="Sinespaciado"/>
        <w:rPr>
          <w:sz w:val="22"/>
          <w:lang w:val="es-ES_tradnl"/>
        </w:rPr>
      </w:pPr>
    </w:p>
    <w:p w14:paraId="05FBE563" w14:textId="08F85784" w:rsidR="00B31D09" w:rsidRDefault="00B31D09" w:rsidP="00B31D09">
      <w:pPr>
        <w:pStyle w:val="TXTrojo"/>
        <w:spacing w:before="120" w:after="120" w:line="240" w:lineRule="auto"/>
        <w:rPr>
          <w:sz w:val="22"/>
          <w:szCs w:val="24"/>
        </w:rPr>
      </w:pPr>
      <w:r>
        <w:rPr>
          <w:sz w:val="22"/>
          <w:szCs w:val="24"/>
        </w:rPr>
        <w:t>Objetivos específicos</w:t>
      </w:r>
      <w:r w:rsidR="008A58C8">
        <w:rPr>
          <w:sz w:val="22"/>
          <w:szCs w:val="24"/>
        </w:rPr>
        <w:t xml:space="preserve"> y objetivos inmediatos</w:t>
      </w:r>
    </w:p>
    <w:p w14:paraId="044C80F5" w14:textId="77777777" w:rsidR="00B31D09" w:rsidRPr="008C479E" w:rsidRDefault="00B31D09" w:rsidP="008C479E">
      <w:pPr>
        <w:pStyle w:val="Sinespaciado"/>
        <w:rPr>
          <w:sz w:val="22"/>
          <w:lang w:val="es-ES_tradnl"/>
        </w:rPr>
      </w:pPr>
    </w:p>
    <w:p w14:paraId="4EF40752" w14:textId="5B5FA397" w:rsidR="008C479E" w:rsidRDefault="008C479E" w:rsidP="008C479E">
      <w:pPr>
        <w:pStyle w:val="Sinespaciado"/>
        <w:ind w:firstLine="708"/>
        <w:rPr>
          <w:sz w:val="22"/>
          <w:lang w:val="es-ES_tradnl"/>
        </w:rPr>
      </w:pPr>
      <w:r w:rsidRPr="008C479E">
        <w:rPr>
          <w:sz w:val="22"/>
          <w:lang w:val="es-ES_tradnl"/>
        </w:rPr>
        <w:t xml:space="preserve">En cuanto a los objetivos más específicos, la </w:t>
      </w:r>
      <w:r w:rsidR="009E5941">
        <w:rPr>
          <w:sz w:val="22"/>
          <w:lang w:val="es-ES_tradnl"/>
        </w:rPr>
        <w:t>Educación Física de Base</w:t>
      </w:r>
      <w:r w:rsidR="00192FB1">
        <w:rPr>
          <w:sz w:val="22"/>
          <w:lang w:val="es-ES_tradnl"/>
        </w:rPr>
        <w:t xml:space="preserve"> no establece </w:t>
      </w:r>
      <w:r w:rsidRPr="008C479E">
        <w:rPr>
          <w:sz w:val="22"/>
          <w:lang w:val="es-ES_tradnl"/>
        </w:rPr>
        <w:t xml:space="preserve">unos objetivos específicos abstractos y teóricos centrados en la materia, la técnica o el resultado, sino que se centra en el alumno situándose en una perspectiva de </w:t>
      </w:r>
      <w:r w:rsidR="008A58C8">
        <w:rPr>
          <w:sz w:val="22"/>
          <w:lang w:val="es-ES_tradnl"/>
        </w:rPr>
        <w:t>‘</w:t>
      </w:r>
      <w:r w:rsidRPr="008C479E">
        <w:rPr>
          <w:sz w:val="22"/>
          <w:lang w:val="es-ES_tradnl"/>
        </w:rPr>
        <w:t>pedagogía de los objetivos</w:t>
      </w:r>
      <w:r w:rsidR="008A58C8">
        <w:rPr>
          <w:sz w:val="22"/>
          <w:lang w:val="es-ES_tradnl"/>
        </w:rPr>
        <w:t>’</w:t>
      </w:r>
      <w:r w:rsidRPr="008C479E">
        <w:rPr>
          <w:sz w:val="22"/>
          <w:lang w:val="es-ES_tradnl"/>
        </w:rPr>
        <w:t xml:space="preserve">, que busca a través de la observación del alumno en movimiento, establecer y formular con la mayor precisión posible </w:t>
      </w:r>
      <w:r>
        <w:rPr>
          <w:sz w:val="22"/>
          <w:lang w:val="es-ES_tradnl"/>
        </w:rPr>
        <w:t>lo</w:t>
      </w:r>
      <w:r w:rsidRPr="008C479E">
        <w:rPr>
          <w:sz w:val="22"/>
          <w:lang w:val="es-ES_tradnl"/>
        </w:rPr>
        <w:t xml:space="preserve">s objetivos específicos </w:t>
      </w:r>
      <w:r>
        <w:rPr>
          <w:sz w:val="22"/>
          <w:lang w:val="es-ES_tradnl"/>
        </w:rPr>
        <w:t xml:space="preserve">a </w:t>
      </w:r>
      <w:r w:rsidRPr="008C479E">
        <w:rPr>
          <w:sz w:val="22"/>
          <w:lang w:val="es-ES_tradnl"/>
        </w:rPr>
        <w:t xml:space="preserve">alcanzar por cada alumno en función de su desarrollo psicomotor, factores cognitivos y psicosociales. </w:t>
      </w:r>
    </w:p>
    <w:p w14:paraId="0FD835AB" w14:textId="77777777" w:rsidR="008C479E" w:rsidRDefault="008C479E" w:rsidP="008C479E">
      <w:pPr>
        <w:pStyle w:val="Sinespaciado"/>
        <w:ind w:firstLine="708"/>
        <w:rPr>
          <w:sz w:val="22"/>
          <w:lang w:val="es-ES_tradnl"/>
        </w:rPr>
      </w:pPr>
    </w:p>
    <w:p w14:paraId="1A265EF0" w14:textId="5AD1A818" w:rsidR="008C479E" w:rsidRPr="008C479E" w:rsidRDefault="008C479E" w:rsidP="008C479E">
      <w:pPr>
        <w:pStyle w:val="Sinespaciado"/>
        <w:ind w:firstLine="708"/>
        <w:rPr>
          <w:sz w:val="22"/>
          <w:lang w:val="es-ES_tradnl"/>
        </w:rPr>
      </w:pPr>
      <w:r w:rsidRPr="008C479E">
        <w:rPr>
          <w:sz w:val="22"/>
          <w:lang w:val="es-ES_tradnl"/>
        </w:rPr>
        <w:t xml:space="preserve">Así, el alumno a enseñar, es la fuente y el punto de partida del proceso educativo. Por tanto, podemos decir que los objetivos específicos de la </w:t>
      </w:r>
      <w:r w:rsidR="009E5941">
        <w:rPr>
          <w:sz w:val="22"/>
          <w:lang w:val="es-ES_tradnl"/>
        </w:rPr>
        <w:t>Educación Física de Base</w:t>
      </w:r>
      <w:r w:rsidRPr="008C479E">
        <w:rPr>
          <w:sz w:val="22"/>
          <w:lang w:val="es-ES_tradnl"/>
        </w:rPr>
        <w:t xml:space="preserve"> están supeditados, y deberían ser formulados en base a ellos, por los requerimientos inmediatos que cada día y en cada sesión necesiten los alumnos.  Esto da lugar a los objetivos </w:t>
      </w:r>
      <w:r>
        <w:rPr>
          <w:sz w:val="22"/>
          <w:lang w:val="es-ES_tradnl"/>
        </w:rPr>
        <w:t>in</w:t>
      </w:r>
      <w:r w:rsidRPr="008C479E">
        <w:rPr>
          <w:sz w:val="22"/>
          <w:lang w:val="es-ES_tradnl"/>
        </w:rPr>
        <w:t xml:space="preserve">mediatos, que determinarán la elección por parte del profesor de </w:t>
      </w:r>
      <w:r w:rsidR="009E5941">
        <w:rPr>
          <w:sz w:val="22"/>
          <w:lang w:val="es-ES_tradnl"/>
        </w:rPr>
        <w:t>Educación Física</w:t>
      </w:r>
      <w:r w:rsidRPr="008C479E">
        <w:rPr>
          <w:sz w:val="22"/>
          <w:lang w:val="es-ES_tradnl"/>
        </w:rPr>
        <w:t xml:space="preserve"> de las situaciones, ejercicios y juegos que se plantearán en cada sesión de clase. De esta forma, </w:t>
      </w:r>
      <w:r>
        <w:rPr>
          <w:sz w:val="22"/>
          <w:lang w:val="es-ES_tradnl"/>
        </w:rPr>
        <w:t xml:space="preserve">el alumno </w:t>
      </w:r>
      <w:r w:rsidRPr="008C479E">
        <w:rPr>
          <w:sz w:val="22"/>
          <w:lang w:val="es-ES_tradnl"/>
        </w:rPr>
        <w:t>no es visto como un instrumento al servicio de la asignatura, sino que es el principal motor y motivo sobre el que se fundamenta la misma.</w:t>
      </w:r>
    </w:p>
    <w:p w14:paraId="5940AAE8" w14:textId="61B632DF" w:rsidR="000216BD" w:rsidRDefault="00192FB1" w:rsidP="00192FB1">
      <w:pPr>
        <w:pStyle w:val="Sinespaciado"/>
        <w:jc w:val="center"/>
        <w:rPr>
          <w:sz w:val="22"/>
          <w:szCs w:val="22"/>
          <w:lang w:val="es-ES_tradnl"/>
        </w:rPr>
      </w:pPr>
      <w:r>
        <w:rPr>
          <w:noProof/>
        </w:rPr>
        <w:drawing>
          <wp:inline distT="0" distB="0" distL="0" distR="0" wp14:anchorId="25CA77D8" wp14:editId="60477223">
            <wp:extent cx="3905250" cy="1682151"/>
            <wp:effectExtent l="0" t="0" r="0" b="0"/>
            <wp:docPr id="108" name="Diagrama 10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9" r:lo="rId20" r:qs="rId21" r:cs="rId22"/>
              </a:graphicData>
            </a:graphic>
          </wp:inline>
        </w:drawing>
      </w:r>
    </w:p>
    <w:p w14:paraId="4E5EAB69" w14:textId="5324F52B" w:rsidR="00192FB1" w:rsidRDefault="00192FB1" w:rsidP="00192FB1">
      <w:pPr>
        <w:pStyle w:val="Sinespaciado"/>
        <w:ind w:right="-1"/>
        <w:jc w:val="center"/>
        <w:rPr>
          <w:sz w:val="22"/>
          <w:lang w:val="es-ES_tradnl"/>
        </w:rPr>
      </w:pPr>
      <w:r>
        <w:rPr>
          <w:sz w:val="22"/>
          <w:lang w:val="es-ES_tradnl"/>
        </w:rPr>
        <w:t xml:space="preserve">Figura 2. Desarrollo del área de </w:t>
      </w:r>
      <w:r w:rsidR="009E5941">
        <w:rPr>
          <w:sz w:val="22"/>
          <w:lang w:val="es-ES_tradnl"/>
        </w:rPr>
        <w:t>Educación Física de Base</w:t>
      </w:r>
      <w:r>
        <w:rPr>
          <w:sz w:val="22"/>
          <w:lang w:val="es-ES_tradnl"/>
        </w:rPr>
        <w:t xml:space="preserve">: del objetivo general a los objetivos específicos, para llegar a los objetivos inmediatos. </w:t>
      </w:r>
    </w:p>
    <w:p w14:paraId="53FFA805" w14:textId="10C73737" w:rsidR="002F61D1" w:rsidRDefault="002F61D1" w:rsidP="002F61D1">
      <w:pPr>
        <w:pStyle w:val="Sinespaciado"/>
        <w:numPr>
          <w:ilvl w:val="0"/>
          <w:numId w:val="27"/>
        </w:numPr>
        <w:ind w:right="-1"/>
        <w:rPr>
          <w:color w:val="C2002F"/>
          <w:sz w:val="22"/>
          <w:lang w:val="es-ES_tradnl"/>
        </w:rPr>
      </w:pPr>
      <w:r w:rsidRPr="007A17B5">
        <w:rPr>
          <w:color w:val="C2002F"/>
          <w:sz w:val="22"/>
          <w:lang w:val="es-ES_tradnl"/>
        </w:rPr>
        <w:lastRenderedPageBreak/>
        <w:t>Pregunta sobre lo le</w:t>
      </w:r>
      <w:r>
        <w:rPr>
          <w:color w:val="C2002F"/>
          <w:sz w:val="22"/>
          <w:lang w:val="es-ES_tradnl"/>
        </w:rPr>
        <w:t>ído</w:t>
      </w:r>
    </w:p>
    <w:p w14:paraId="11DDB9EF" w14:textId="4AACB590" w:rsidR="002F61D1" w:rsidRPr="007A17B5" w:rsidRDefault="002F61D1" w:rsidP="002F61D1">
      <w:pPr>
        <w:pStyle w:val="Sinespaciado"/>
        <w:ind w:left="720" w:right="-1"/>
        <w:rPr>
          <w:sz w:val="22"/>
          <w:lang w:val="es-ES_tradnl"/>
        </w:rPr>
      </w:pPr>
      <w:r w:rsidRPr="007A17B5">
        <w:rPr>
          <w:sz w:val="22"/>
          <w:lang w:val="es-ES_tradnl"/>
        </w:rPr>
        <w:t xml:space="preserve">Una vez </w:t>
      </w:r>
      <w:r>
        <w:rPr>
          <w:sz w:val="22"/>
          <w:lang w:val="es-ES_tradnl"/>
        </w:rPr>
        <w:t>expuestos los objetivos que persigue el trabajo</w:t>
      </w:r>
      <w:r w:rsidRPr="007A17B5">
        <w:rPr>
          <w:sz w:val="22"/>
          <w:lang w:val="es-ES_tradnl"/>
        </w:rPr>
        <w:t xml:space="preserve"> de Educación Física de Base</w:t>
      </w:r>
      <w:r>
        <w:rPr>
          <w:sz w:val="22"/>
          <w:lang w:val="es-ES_tradnl"/>
        </w:rPr>
        <w:t xml:space="preserve"> y cómo estos son confeccionados, ¿cuál dirías con tus palabras que es la finalidad de la </w:t>
      </w:r>
      <w:r w:rsidRPr="007A17B5">
        <w:rPr>
          <w:sz w:val="22"/>
          <w:lang w:val="es-ES_tradnl"/>
        </w:rPr>
        <w:t>Educación Física de Base</w:t>
      </w:r>
      <w:r>
        <w:rPr>
          <w:sz w:val="22"/>
          <w:lang w:val="es-ES_tradnl"/>
        </w:rPr>
        <w:t>?</w:t>
      </w:r>
      <w:r w:rsidRPr="007A17B5">
        <w:rPr>
          <w:sz w:val="22"/>
          <w:lang w:val="es-ES_tradnl"/>
        </w:rPr>
        <w:t xml:space="preserve"> </w:t>
      </w:r>
    </w:p>
    <w:p w14:paraId="7067AA5D" w14:textId="77777777" w:rsidR="002F61D1" w:rsidRPr="008C479E" w:rsidRDefault="002F61D1" w:rsidP="00192FB1">
      <w:pPr>
        <w:pStyle w:val="Sinespaciado"/>
        <w:ind w:right="-1"/>
        <w:jc w:val="center"/>
        <w:rPr>
          <w:sz w:val="22"/>
          <w:lang w:val="es-ES_tradnl"/>
        </w:rPr>
      </w:pPr>
    </w:p>
    <w:p w14:paraId="08A17C62" w14:textId="2C334501" w:rsidR="009C5725" w:rsidRDefault="009C5725" w:rsidP="00827658">
      <w:pPr>
        <w:pStyle w:val="Ttulo1"/>
      </w:pPr>
      <w:bookmarkStart w:id="9" w:name="_Toc492643601"/>
      <w:r>
        <w:t xml:space="preserve">2. </w:t>
      </w:r>
      <w:r w:rsidR="00827658">
        <w:t>ORIENTACIONES Y APRENDIZAJE EN</w:t>
      </w:r>
      <w:r>
        <w:t xml:space="preserve"> </w:t>
      </w:r>
      <w:r w:rsidR="009E5941">
        <w:t>EDUCACIÓN FÍSICA DE BASE</w:t>
      </w:r>
      <w:r>
        <w:t>.</w:t>
      </w:r>
      <w:bookmarkEnd w:id="9"/>
    </w:p>
    <w:p w14:paraId="47A8E972" w14:textId="77777777" w:rsidR="00C14273" w:rsidRDefault="00C14273" w:rsidP="00C14273"/>
    <w:p w14:paraId="35567050" w14:textId="4136F738" w:rsidR="00C14273" w:rsidRDefault="00C14273" w:rsidP="00DD257D">
      <w:pPr>
        <w:jc w:val="both"/>
        <w:rPr>
          <w:sz w:val="22"/>
        </w:rPr>
      </w:pPr>
      <w:r>
        <w:tab/>
      </w:r>
      <w:r w:rsidRPr="00DD257D">
        <w:rPr>
          <w:sz w:val="22"/>
        </w:rPr>
        <w:t xml:space="preserve">En este apartado </w:t>
      </w:r>
      <w:r w:rsidR="00DD257D">
        <w:rPr>
          <w:sz w:val="22"/>
        </w:rPr>
        <w:t xml:space="preserve">veremos los principales fundamentos de la </w:t>
      </w:r>
      <w:r w:rsidR="009E5941">
        <w:rPr>
          <w:sz w:val="22"/>
        </w:rPr>
        <w:t>Educación Física de Base</w:t>
      </w:r>
      <w:r w:rsidR="00DD257D">
        <w:rPr>
          <w:sz w:val="22"/>
        </w:rPr>
        <w:t xml:space="preserve">. Comenzaremos exponiendo las dos principales orientaciones que se pueden dar al trabajo de </w:t>
      </w:r>
      <w:r w:rsidR="009E5941">
        <w:rPr>
          <w:sz w:val="22"/>
        </w:rPr>
        <w:t>Educación Física de Base</w:t>
      </w:r>
      <w:r w:rsidR="00DD257D">
        <w:rPr>
          <w:sz w:val="22"/>
        </w:rPr>
        <w:t>, para sobre esta base exponer c</w:t>
      </w:r>
      <w:r w:rsidR="00827658">
        <w:rPr>
          <w:sz w:val="22"/>
        </w:rPr>
        <w:t>ómo se entiende</w:t>
      </w:r>
      <w:r w:rsidR="00DD257D">
        <w:rPr>
          <w:sz w:val="22"/>
        </w:rPr>
        <w:t xml:space="preserve"> el aprendizaje en esta disciplina. </w:t>
      </w:r>
    </w:p>
    <w:p w14:paraId="24D9FC20" w14:textId="77777777" w:rsidR="00D809F5" w:rsidRDefault="00D809F5" w:rsidP="00DD257D">
      <w:pPr>
        <w:jc w:val="both"/>
      </w:pPr>
    </w:p>
    <w:p w14:paraId="361095FA" w14:textId="77777777" w:rsidR="00C14273" w:rsidRPr="00C14273" w:rsidRDefault="00C14273" w:rsidP="00C14273"/>
    <w:p w14:paraId="12059A6A" w14:textId="2AE9CD18" w:rsidR="0034144B" w:rsidRDefault="009C5725" w:rsidP="0034144B">
      <w:pPr>
        <w:pStyle w:val="Ttulo2"/>
        <w:spacing w:before="120" w:after="120"/>
      </w:pPr>
      <w:bookmarkStart w:id="10" w:name="_Toc492643602"/>
      <w:r>
        <w:t>2.1</w:t>
      </w:r>
      <w:r w:rsidR="0034144B">
        <w:t xml:space="preserve">. Orientaciones de trabajo en </w:t>
      </w:r>
      <w:r w:rsidR="009E5941">
        <w:t>Educación Física de Base</w:t>
      </w:r>
      <w:bookmarkEnd w:id="10"/>
    </w:p>
    <w:p w14:paraId="3493F2E5" w14:textId="77777777" w:rsidR="0013799C" w:rsidRDefault="0013799C" w:rsidP="0013799C"/>
    <w:p w14:paraId="4BE0B26B" w14:textId="2158F64F" w:rsidR="00E60E54" w:rsidRPr="00E60E54" w:rsidRDefault="00E60E54" w:rsidP="00E60E54">
      <w:pPr>
        <w:ind w:firstLine="708"/>
        <w:jc w:val="both"/>
        <w:rPr>
          <w:sz w:val="22"/>
        </w:rPr>
      </w:pPr>
      <w:r w:rsidRPr="00E60E54">
        <w:rPr>
          <w:sz w:val="22"/>
        </w:rPr>
        <w:t xml:space="preserve">Como hemos visto en el apartado anterior de objetivos en </w:t>
      </w:r>
      <w:r w:rsidR="009E5941">
        <w:rPr>
          <w:sz w:val="22"/>
        </w:rPr>
        <w:t>Educación Física de Base</w:t>
      </w:r>
      <w:r w:rsidRPr="00E60E54">
        <w:rPr>
          <w:sz w:val="22"/>
        </w:rPr>
        <w:t>, esta disciplina trata en todo momento de establecer una unidad entre los objetivo</w:t>
      </w:r>
      <w:r>
        <w:rPr>
          <w:sz w:val="22"/>
        </w:rPr>
        <w:t>s teóricos, las intenciones del</w:t>
      </w:r>
      <w:r w:rsidRPr="00E60E54">
        <w:rPr>
          <w:sz w:val="22"/>
        </w:rPr>
        <w:t xml:space="preserve"> profesor y las necesidades reales que tenga el alumno</w:t>
      </w:r>
      <w:r w:rsidR="00A02766">
        <w:rPr>
          <w:sz w:val="22"/>
        </w:rPr>
        <w:t>. E</w:t>
      </w:r>
      <w:r w:rsidRPr="00E60E54">
        <w:rPr>
          <w:sz w:val="22"/>
        </w:rPr>
        <w:t xml:space="preserve">sto, como veíamos, llevaba al establecimiento de unos objetivos específicos inmediatos que fundamentaban el trabajo a realizar, en este caso, en la clase de </w:t>
      </w:r>
      <w:r w:rsidR="009E5941">
        <w:rPr>
          <w:sz w:val="22"/>
        </w:rPr>
        <w:t>Educación Física</w:t>
      </w:r>
      <w:r w:rsidRPr="00E60E54">
        <w:rPr>
          <w:sz w:val="22"/>
        </w:rPr>
        <w:t xml:space="preserve">. En relación a esto, se pueden establecer diferentes orientaciones dentro del trabajo de </w:t>
      </w:r>
      <w:r w:rsidR="009E5941">
        <w:rPr>
          <w:sz w:val="22"/>
        </w:rPr>
        <w:t>Educación Física de Base</w:t>
      </w:r>
      <w:r w:rsidRPr="00E60E54">
        <w:rPr>
          <w:sz w:val="22"/>
        </w:rPr>
        <w:t xml:space="preserve">, distinguiendo dos de ellas como las principales. </w:t>
      </w:r>
    </w:p>
    <w:p w14:paraId="06299122" w14:textId="77777777" w:rsidR="00E60E54" w:rsidRDefault="00E60E54" w:rsidP="00E60E54">
      <w:pPr>
        <w:jc w:val="both"/>
        <w:rPr>
          <w:sz w:val="22"/>
        </w:rPr>
      </w:pPr>
      <w:r w:rsidRPr="00E60E54">
        <w:rPr>
          <w:sz w:val="22"/>
        </w:rPr>
        <w:t xml:space="preserve"> </w:t>
      </w:r>
    </w:p>
    <w:p w14:paraId="6120DBC7" w14:textId="2EB13A65" w:rsidR="00E60E54" w:rsidRDefault="00E60E54" w:rsidP="00E60E54">
      <w:pPr>
        <w:pStyle w:val="TXTrojo"/>
        <w:spacing w:before="120" w:after="120" w:line="240" w:lineRule="auto"/>
        <w:rPr>
          <w:sz w:val="22"/>
        </w:rPr>
      </w:pPr>
      <w:r>
        <w:rPr>
          <w:sz w:val="22"/>
          <w:szCs w:val="24"/>
        </w:rPr>
        <w:t>Los objetivos como punto de partida</w:t>
      </w:r>
    </w:p>
    <w:p w14:paraId="449C464C" w14:textId="77777777" w:rsidR="00E60E54" w:rsidRPr="00E60E54" w:rsidRDefault="00E60E54" w:rsidP="00E60E54">
      <w:pPr>
        <w:jc w:val="both"/>
        <w:rPr>
          <w:sz w:val="22"/>
        </w:rPr>
      </w:pPr>
    </w:p>
    <w:p w14:paraId="67A9B5AB" w14:textId="351C02B2" w:rsidR="00E60E54" w:rsidRDefault="00E60E54" w:rsidP="00E60E54">
      <w:pPr>
        <w:ind w:firstLine="708"/>
        <w:jc w:val="both"/>
        <w:rPr>
          <w:sz w:val="22"/>
        </w:rPr>
      </w:pPr>
      <w:r w:rsidRPr="00E60E54">
        <w:rPr>
          <w:sz w:val="22"/>
        </w:rPr>
        <w:t>La primera orientación fijaría los objetivos como punto de partida</w:t>
      </w:r>
      <w:r w:rsidR="00A02766">
        <w:rPr>
          <w:sz w:val="22"/>
        </w:rPr>
        <w:t>. E</w:t>
      </w:r>
      <w:r w:rsidRPr="00E60E54">
        <w:rPr>
          <w:sz w:val="22"/>
        </w:rPr>
        <w:t>stos objetivos no son considerados como datos abstractos</w:t>
      </w:r>
      <w:r w:rsidR="00A02766">
        <w:rPr>
          <w:sz w:val="22"/>
        </w:rPr>
        <w:t xml:space="preserve">, </w:t>
      </w:r>
      <w:r w:rsidRPr="00E60E54">
        <w:rPr>
          <w:sz w:val="22"/>
        </w:rPr>
        <w:t xml:space="preserve">sino que son el resultado de las necesidades que puede tener el alumno en relación a su educación corporal a través del movimiento. Así, el objetivo que se fije </w:t>
      </w:r>
      <w:r w:rsidR="00A02766">
        <w:rPr>
          <w:sz w:val="22"/>
        </w:rPr>
        <w:t xml:space="preserve">para el alumno </w:t>
      </w:r>
      <w:r w:rsidRPr="00E60E54">
        <w:rPr>
          <w:sz w:val="22"/>
        </w:rPr>
        <w:t xml:space="preserve">en cada momento, determinará la elección de las actividades, tareas y juegos más </w:t>
      </w:r>
      <w:r w:rsidR="00A02766">
        <w:rPr>
          <w:sz w:val="22"/>
        </w:rPr>
        <w:t>apropiados para su consecución.</w:t>
      </w:r>
    </w:p>
    <w:p w14:paraId="6A016A04" w14:textId="77777777" w:rsidR="00E60E54" w:rsidRDefault="00E60E54" w:rsidP="00E60E54">
      <w:pPr>
        <w:jc w:val="both"/>
        <w:rPr>
          <w:sz w:val="22"/>
        </w:rPr>
      </w:pPr>
    </w:p>
    <w:p w14:paraId="03B18C2A" w14:textId="329E4025" w:rsidR="00E60E54" w:rsidRPr="00E60E54" w:rsidRDefault="00E60E54" w:rsidP="00E60E54">
      <w:pPr>
        <w:ind w:firstLine="708"/>
        <w:jc w:val="both"/>
        <w:rPr>
          <w:sz w:val="22"/>
        </w:rPr>
      </w:pPr>
      <w:r w:rsidRPr="00E60E54">
        <w:rPr>
          <w:sz w:val="22"/>
        </w:rPr>
        <w:t>Un ejemplo concreto dentro de esta orientación que fija el objetivo como punto de partida, sería una sesión que s</w:t>
      </w:r>
      <w:r>
        <w:rPr>
          <w:sz w:val="22"/>
        </w:rPr>
        <w:t>e centre en el desarrollo de la</w:t>
      </w:r>
      <w:r w:rsidRPr="00E60E54">
        <w:rPr>
          <w:sz w:val="22"/>
        </w:rPr>
        <w:t xml:space="preserve"> resistencia </w:t>
      </w:r>
      <w:r w:rsidR="00A02766">
        <w:rPr>
          <w:sz w:val="22"/>
        </w:rPr>
        <w:t>en el alumno</w:t>
      </w:r>
      <w:r w:rsidR="00A27FA1">
        <w:rPr>
          <w:sz w:val="22"/>
        </w:rPr>
        <w:t xml:space="preserve"> </w:t>
      </w:r>
      <w:r w:rsidRPr="00E60E54">
        <w:rPr>
          <w:sz w:val="22"/>
        </w:rPr>
        <w:t xml:space="preserve">a través de un circuito con diferentes ejercicios orientados al trabajo de esta capacidad física básica. Otro ejemplo podría ser una sesión cuyo objetivo </w:t>
      </w:r>
      <w:r w:rsidR="00A27FA1">
        <w:rPr>
          <w:sz w:val="22"/>
        </w:rPr>
        <w:t>fuera</w:t>
      </w:r>
      <w:r w:rsidRPr="00E60E54">
        <w:rPr>
          <w:sz w:val="22"/>
        </w:rPr>
        <w:t xml:space="preserve"> el trabajo de relajación global y segmentaria</w:t>
      </w:r>
      <w:r w:rsidR="00A27FA1">
        <w:rPr>
          <w:sz w:val="22"/>
        </w:rPr>
        <w:t xml:space="preserve"> en el alumno</w:t>
      </w:r>
      <w:r w:rsidRPr="00E60E54">
        <w:rPr>
          <w:sz w:val="22"/>
        </w:rPr>
        <w:t xml:space="preserve">, </w:t>
      </w:r>
      <w:r w:rsidR="00A27FA1">
        <w:rPr>
          <w:sz w:val="22"/>
        </w:rPr>
        <w:t>y que podría ser llevada a cabo</w:t>
      </w:r>
      <w:r w:rsidRPr="00E60E54">
        <w:rPr>
          <w:sz w:val="22"/>
        </w:rPr>
        <w:t xml:space="preserve"> a través de diferentes actividades y ejercicios de intensidad seguidos de fases de recuperación. </w:t>
      </w:r>
    </w:p>
    <w:p w14:paraId="67728B19" w14:textId="02B529FB" w:rsidR="00E60E54" w:rsidRDefault="00E60E54" w:rsidP="00E60E54">
      <w:pPr>
        <w:jc w:val="both"/>
        <w:rPr>
          <w:sz w:val="22"/>
        </w:rPr>
      </w:pPr>
      <w:r w:rsidRPr="00E60E54">
        <w:rPr>
          <w:sz w:val="22"/>
        </w:rPr>
        <w:t xml:space="preserve"> </w:t>
      </w:r>
    </w:p>
    <w:p w14:paraId="66BFBA1C" w14:textId="1BC5F21F" w:rsidR="00E60E54" w:rsidRPr="00E60E54" w:rsidRDefault="00E60E54" w:rsidP="00E60E54">
      <w:pPr>
        <w:pStyle w:val="TXTrojo"/>
        <w:spacing w:before="120" w:after="120" w:line="240" w:lineRule="auto"/>
        <w:rPr>
          <w:sz w:val="22"/>
          <w:szCs w:val="24"/>
        </w:rPr>
      </w:pPr>
      <w:r>
        <w:rPr>
          <w:sz w:val="22"/>
          <w:szCs w:val="24"/>
        </w:rPr>
        <w:t>Praxis como punto de partida</w:t>
      </w:r>
    </w:p>
    <w:p w14:paraId="304F215D" w14:textId="77777777" w:rsidR="00E60E54" w:rsidRPr="00E60E54" w:rsidRDefault="00E60E54" w:rsidP="00E60E54">
      <w:pPr>
        <w:jc w:val="both"/>
        <w:rPr>
          <w:sz w:val="22"/>
        </w:rPr>
      </w:pPr>
    </w:p>
    <w:p w14:paraId="2360CCB7" w14:textId="7FB71A96" w:rsidR="00E60E54" w:rsidRDefault="00E60E54" w:rsidP="00E60E54">
      <w:pPr>
        <w:ind w:firstLine="708"/>
        <w:jc w:val="both"/>
        <w:rPr>
          <w:sz w:val="22"/>
        </w:rPr>
      </w:pPr>
      <w:r w:rsidRPr="00E60E54">
        <w:rPr>
          <w:sz w:val="22"/>
        </w:rPr>
        <w:t xml:space="preserve">La segunda orientación principal en el trabajo de </w:t>
      </w:r>
      <w:r w:rsidR="009E5941">
        <w:rPr>
          <w:sz w:val="22"/>
        </w:rPr>
        <w:t>Educación Física de Base</w:t>
      </w:r>
      <w:r w:rsidRPr="00E60E54">
        <w:rPr>
          <w:sz w:val="22"/>
        </w:rPr>
        <w:t xml:space="preserve"> fijaría como punto de partida la praxis o situaciones que surgen en un</w:t>
      </w:r>
      <w:r>
        <w:rPr>
          <w:sz w:val="22"/>
        </w:rPr>
        <w:t>a actividad deportiva concreta.</w:t>
      </w:r>
      <w:r w:rsidRPr="00E60E54">
        <w:rPr>
          <w:sz w:val="22"/>
        </w:rPr>
        <w:t xml:space="preserve"> Las actividades y ejercicios que se desarrollarían en una sesión con este tipo de orientación serían elegidas en función de las posibilidades de trabajo psicomotor de los alumnos a l</w:t>
      </w:r>
      <w:r w:rsidR="002503AC">
        <w:rPr>
          <w:sz w:val="22"/>
        </w:rPr>
        <w:t>o</w:t>
      </w:r>
      <w:r w:rsidRPr="00E60E54">
        <w:rPr>
          <w:sz w:val="22"/>
        </w:rPr>
        <w:t>s que se dirigiese la misma. Y siempre estaría</w:t>
      </w:r>
      <w:r>
        <w:rPr>
          <w:sz w:val="22"/>
        </w:rPr>
        <w:t>n encaminadas (las actividades)</w:t>
      </w:r>
      <w:r w:rsidRPr="00E60E54">
        <w:rPr>
          <w:sz w:val="22"/>
        </w:rPr>
        <w:t xml:space="preserve"> a la adquisición de una base de trabajo de la actividad deportiva concreta, y no a un trabajo aislado de adquisición de técnicas. </w:t>
      </w:r>
    </w:p>
    <w:p w14:paraId="5FF7EC4B" w14:textId="77777777" w:rsidR="00E60E54" w:rsidRDefault="00E60E54" w:rsidP="00E60E54">
      <w:pPr>
        <w:ind w:firstLine="708"/>
        <w:jc w:val="both"/>
        <w:rPr>
          <w:sz w:val="22"/>
        </w:rPr>
      </w:pPr>
    </w:p>
    <w:p w14:paraId="2ADA0FF0" w14:textId="65ECB062" w:rsidR="0013799C" w:rsidRDefault="00E60E54" w:rsidP="00E60E54">
      <w:pPr>
        <w:ind w:firstLine="708"/>
        <w:jc w:val="both"/>
        <w:rPr>
          <w:sz w:val="22"/>
        </w:rPr>
      </w:pPr>
      <w:r w:rsidRPr="00E60E54">
        <w:rPr>
          <w:sz w:val="22"/>
        </w:rPr>
        <w:t xml:space="preserve">Un ejemplo concreto de esta orientación que fija la praxis como punto de partida, sería a partir de actividades en las que se experimenten y trabajen los saltos que se dan en los diferentes aparatos de gimnasia, llegar a comprender y ejercitar </w:t>
      </w:r>
      <w:r w:rsidR="002503AC">
        <w:rPr>
          <w:sz w:val="22"/>
        </w:rPr>
        <w:t xml:space="preserve">el </w:t>
      </w:r>
      <w:r w:rsidRPr="00E60E54">
        <w:rPr>
          <w:sz w:val="22"/>
        </w:rPr>
        <w:t>eq</w:t>
      </w:r>
      <w:r>
        <w:rPr>
          <w:sz w:val="22"/>
        </w:rPr>
        <w:t>uilibrio en las caídas. O</w:t>
      </w:r>
      <w:r w:rsidRPr="00E60E54">
        <w:rPr>
          <w:sz w:val="22"/>
        </w:rPr>
        <w:t xml:space="preserve">tro ejemplo </w:t>
      </w:r>
      <w:r w:rsidR="002503AC">
        <w:rPr>
          <w:sz w:val="22"/>
        </w:rPr>
        <w:t xml:space="preserve">sería </w:t>
      </w:r>
      <w:r>
        <w:rPr>
          <w:sz w:val="22"/>
        </w:rPr>
        <w:t>a partir de un juego de balón, plantear diferentes</w:t>
      </w:r>
      <w:r w:rsidRPr="00E60E54">
        <w:rPr>
          <w:sz w:val="22"/>
        </w:rPr>
        <w:t xml:space="preserve"> juegos y tareas que</w:t>
      </w:r>
      <w:r>
        <w:rPr>
          <w:sz w:val="22"/>
        </w:rPr>
        <w:t xml:space="preserve"> estén</w:t>
      </w:r>
      <w:r w:rsidRPr="00E60E54">
        <w:rPr>
          <w:sz w:val="22"/>
        </w:rPr>
        <w:t xml:space="preserve"> encaminadas </w:t>
      </w:r>
      <w:r>
        <w:rPr>
          <w:sz w:val="22"/>
        </w:rPr>
        <w:t>a</w:t>
      </w:r>
      <w:r w:rsidRPr="00E60E54">
        <w:rPr>
          <w:sz w:val="22"/>
        </w:rPr>
        <w:t>l trabajo de percepción espacial y de relación con los compañeros dentro del juego.</w:t>
      </w:r>
    </w:p>
    <w:p w14:paraId="186D7AB9" w14:textId="77777777" w:rsidR="007C1088" w:rsidRDefault="007C1088" w:rsidP="00E60E54">
      <w:pPr>
        <w:ind w:firstLine="708"/>
        <w:jc w:val="both"/>
        <w:rPr>
          <w:sz w:val="22"/>
        </w:rPr>
      </w:pPr>
    </w:p>
    <w:p w14:paraId="62EBE21D" w14:textId="77777777" w:rsidR="00646C73" w:rsidRPr="00E60E54" w:rsidRDefault="00646C73" w:rsidP="00E60E54">
      <w:pPr>
        <w:ind w:firstLine="708"/>
        <w:jc w:val="both"/>
        <w:rPr>
          <w:sz w:val="22"/>
        </w:rPr>
      </w:pPr>
    </w:p>
    <w:p w14:paraId="6BBEB85A" w14:textId="14DA48E6" w:rsidR="007C1088" w:rsidRDefault="007C1088" w:rsidP="007C1088">
      <w:pPr>
        <w:pStyle w:val="Sinespaciado"/>
        <w:ind w:right="-1"/>
        <w:jc w:val="center"/>
        <w:rPr>
          <w:sz w:val="22"/>
          <w:lang w:val="es-ES_tradnl"/>
        </w:rPr>
      </w:pPr>
      <w:r>
        <w:rPr>
          <w:noProof/>
        </w:rPr>
        <w:drawing>
          <wp:inline distT="0" distB="0" distL="0" distR="0" wp14:anchorId="12D5D250" wp14:editId="76343AE3">
            <wp:extent cx="5295265" cy="1200646"/>
            <wp:effectExtent l="0" t="19050" r="0" b="38100"/>
            <wp:docPr id="9" name="Diagram 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4" r:lo="rId25" r:qs="rId26" r:cs="rId27"/>
              </a:graphicData>
            </a:graphic>
          </wp:inline>
        </w:drawing>
      </w:r>
      <w:r w:rsidRPr="007C1088">
        <w:rPr>
          <w:sz w:val="22"/>
          <w:lang w:val="es-ES_tradnl"/>
        </w:rPr>
        <w:t xml:space="preserve"> </w:t>
      </w:r>
      <w:r>
        <w:rPr>
          <w:sz w:val="22"/>
          <w:lang w:val="es-ES_tradnl"/>
        </w:rPr>
        <w:t xml:space="preserve">Figura 3. Orientaciones posibles en </w:t>
      </w:r>
      <w:r w:rsidR="009E5941">
        <w:rPr>
          <w:sz w:val="22"/>
          <w:lang w:val="es-ES_tradnl"/>
        </w:rPr>
        <w:t>Educación Física de Base</w:t>
      </w:r>
      <w:r>
        <w:rPr>
          <w:sz w:val="22"/>
          <w:lang w:val="es-ES_tradnl"/>
        </w:rPr>
        <w:t xml:space="preserve"> como punto de partida de la sesión </w:t>
      </w:r>
    </w:p>
    <w:p w14:paraId="1DD15D15" w14:textId="77777777" w:rsidR="00182020" w:rsidRDefault="00182020" w:rsidP="007C1088">
      <w:pPr>
        <w:pStyle w:val="Sinespaciado"/>
        <w:ind w:right="-1"/>
        <w:jc w:val="center"/>
        <w:rPr>
          <w:sz w:val="22"/>
          <w:lang w:val="es-ES_tradnl"/>
        </w:rPr>
      </w:pPr>
    </w:p>
    <w:p w14:paraId="2FD91A76" w14:textId="77777777" w:rsidR="004A492A" w:rsidRDefault="004A492A" w:rsidP="004A492A">
      <w:pPr>
        <w:pStyle w:val="Sinespaciado"/>
        <w:numPr>
          <w:ilvl w:val="0"/>
          <w:numId w:val="27"/>
        </w:numPr>
        <w:ind w:right="-1"/>
        <w:rPr>
          <w:color w:val="C2002F"/>
          <w:sz w:val="22"/>
          <w:lang w:val="es-ES_tradnl"/>
        </w:rPr>
      </w:pPr>
      <w:r w:rsidRPr="007A17B5">
        <w:rPr>
          <w:color w:val="C2002F"/>
          <w:sz w:val="22"/>
          <w:lang w:val="es-ES_tradnl"/>
        </w:rPr>
        <w:t>Pregunta sobre lo le</w:t>
      </w:r>
      <w:r>
        <w:rPr>
          <w:color w:val="C2002F"/>
          <w:sz w:val="22"/>
          <w:lang w:val="es-ES_tradnl"/>
        </w:rPr>
        <w:t>ído</w:t>
      </w:r>
    </w:p>
    <w:p w14:paraId="36D8E7F0" w14:textId="624CE2DC" w:rsidR="004A492A" w:rsidRPr="007A17B5" w:rsidRDefault="004A492A" w:rsidP="004A492A">
      <w:pPr>
        <w:pStyle w:val="Sinespaciado"/>
        <w:ind w:left="720" w:right="-1"/>
        <w:rPr>
          <w:sz w:val="22"/>
          <w:lang w:val="es-ES_tradnl"/>
        </w:rPr>
      </w:pPr>
      <w:r>
        <w:rPr>
          <w:sz w:val="22"/>
          <w:lang w:val="es-ES_tradnl"/>
        </w:rPr>
        <w:t>Una vez vistas las dos orientaciones que se puede dar al trabajo de Educación Física de Base, y expuestos los ejemplos ilustrativos de cada caso, piensa y lleva al papel dos ejemplos concretos de sesión o conjunto de actividades desde, por un lado, una orientación centrada en los objetivos como punto de partida, y, por otro lado, desde una orientación que toma la praxis de una actividad deportiva concreta como punto de partida.</w:t>
      </w:r>
    </w:p>
    <w:p w14:paraId="4A322725" w14:textId="77777777" w:rsidR="004A492A" w:rsidRDefault="004A492A" w:rsidP="007C1088">
      <w:pPr>
        <w:pStyle w:val="Sinespaciado"/>
        <w:ind w:right="-1"/>
        <w:jc w:val="center"/>
        <w:rPr>
          <w:sz w:val="22"/>
          <w:lang w:val="es-ES_tradnl"/>
        </w:rPr>
      </w:pPr>
    </w:p>
    <w:p w14:paraId="7C24B92E" w14:textId="3B453E42" w:rsidR="004829FC" w:rsidRDefault="009C5725" w:rsidP="004829FC">
      <w:pPr>
        <w:pStyle w:val="Ttulo2"/>
        <w:spacing w:before="120" w:after="120"/>
      </w:pPr>
      <w:bookmarkStart w:id="11" w:name="_Toc492643603"/>
      <w:r>
        <w:t>2.2</w:t>
      </w:r>
      <w:r w:rsidR="004829FC">
        <w:t xml:space="preserve">. El aprendizaje en </w:t>
      </w:r>
      <w:r w:rsidR="009E5941">
        <w:t>Educación Física de Base</w:t>
      </w:r>
      <w:bookmarkEnd w:id="11"/>
    </w:p>
    <w:p w14:paraId="4644B83A" w14:textId="77777777" w:rsidR="004829FC" w:rsidRPr="00EF6AD3" w:rsidRDefault="004829FC" w:rsidP="00EF6AD3">
      <w:pPr>
        <w:pStyle w:val="Sinespaciado"/>
        <w:ind w:firstLine="709"/>
        <w:rPr>
          <w:sz w:val="22"/>
          <w:lang w:val="es-ES_tradnl"/>
        </w:rPr>
      </w:pPr>
    </w:p>
    <w:p w14:paraId="200E5D91" w14:textId="3C305FA4" w:rsidR="00D22543" w:rsidRDefault="00EF6AD3" w:rsidP="00EF6AD3">
      <w:pPr>
        <w:pStyle w:val="Sinespaciado"/>
        <w:ind w:firstLine="709"/>
        <w:rPr>
          <w:sz w:val="22"/>
          <w:lang w:val="es-ES_tradnl"/>
        </w:rPr>
      </w:pPr>
      <w:r w:rsidRPr="00EF6AD3">
        <w:rPr>
          <w:sz w:val="22"/>
          <w:lang w:val="es-ES_tradnl"/>
        </w:rPr>
        <w:t xml:space="preserve">Para comenzar este apartado centrado en el aprendizaje en </w:t>
      </w:r>
      <w:r w:rsidR="009E5941">
        <w:rPr>
          <w:sz w:val="22"/>
          <w:lang w:val="es-ES_tradnl"/>
        </w:rPr>
        <w:t>Educación Física de Base</w:t>
      </w:r>
      <w:r w:rsidRPr="00EF6AD3">
        <w:rPr>
          <w:sz w:val="22"/>
          <w:lang w:val="es-ES_tradnl"/>
        </w:rPr>
        <w:t>, en primer lugar hemos de establecer claramente qué entendemos por aprendizaje</w:t>
      </w:r>
      <w:r w:rsidR="00D22543">
        <w:rPr>
          <w:sz w:val="22"/>
          <w:lang w:val="es-ES_tradnl"/>
        </w:rPr>
        <w:t>. P</w:t>
      </w:r>
      <w:r w:rsidRPr="00EF6AD3">
        <w:rPr>
          <w:sz w:val="22"/>
          <w:lang w:val="es-ES_tradnl"/>
        </w:rPr>
        <w:t xml:space="preserve">ara ello podemos acudir a un sentido más amplio del término, o a un sentido más estricto del mismo. </w:t>
      </w:r>
    </w:p>
    <w:p w14:paraId="09262C13" w14:textId="77777777" w:rsidR="00D22543" w:rsidRDefault="00D22543" w:rsidP="00D22543">
      <w:pPr>
        <w:jc w:val="both"/>
        <w:rPr>
          <w:sz w:val="22"/>
        </w:rPr>
      </w:pPr>
    </w:p>
    <w:p w14:paraId="4608EA00" w14:textId="7CAD7159" w:rsidR="002F61D1" w:rsidRPr="00E60E54" w:rsidRDefault="002F61D1" w:rsidP="002F61D1">
      <w:pPr>
        <w:pStyle w:val="TXTrojo"/>
        <w:spacing w:before="120" w:after="120" w:line="240" w:lineRule="auto"/>
        <w:rPr>
          <w:sz w:val="22"/>
          <w:szCs w:val="24"/>
        </w:rPr>
      </w:pPr>
      <w:r>
        <w:rPr>
          <w:sz w:val="22"/>
          <w:szCs w:val="24"/>
        </w:rPr>
        <w:t>Aprendizaje en sentido amplio</w:t>
      </w:r>
    </w:p>
    <w:p w14:paraId="35D99F80" w14:textId="77777777" w:rsidR="002F61D1" w:rsidRDefault="002F61D1" w:rsidP="00EF6AD3">
      <w:pPr>
        <w:pStyle w:val="Sinespaciado"/>
        <w:ind w:firstLine="709"/>
        <w:rPr>
          <w:sz w:val="22"/>
          <w:lang w:val="es-ES_tradnl"/>
        </w:rPr>
      </w:pPr>
    </w:p>
    <w:p w14:paraId="1590D71C" w14:textId="77777777" w:rsidR="002F61D1" w:rsidRDefault="00EF6AD3" w:rsidP="00EF6AD3">
      <w:pPr>
        <w:pStyle w:val="Sinespaciado"/>
        <w:ind w:firstLine="709"/>
        <w:rPr>
          <w:sz w:val="22"/>
          <w:lang w:val="es-ES_tradnl"/>
        </w:rPr>
      </w:pPr>
      <w:r w:rsidRPr="00EF6AD3">
        <w:rPr>
          <w:sz w:val="22"/>
          <w:lang w:val="es-ES_tradnl"/>
        </w:rPr>
        <w:t>En sentido amplio, hablaremos de aprendizaje cuando la actividad corporal</w:t>
      </w:r>
      <w:r w:rsidR="00D22543">
        <w:rPr>
          <w:sz w:val="22"/>
          <w:lang w:val="es-ES_tradnl"/>
        </w:rPr>
        <w:t>,</w:t>
      </w:r>
      <w:r w:rsidRPr="00EF6AD3">
        <w:rPr>
          <w:sz w:val="22"/>
          <w:lang w:val="es-ES_tradnl"/>
        </w:rPr>
        <w:t xml:space="preserve"> sea cual sea, produce una adquisición en el aprendiz o una modificación en su nivel de partida inicial. En este sentido, hablaríamos de aprendizaje, por ejemplo, en el caso en el que un alumno a través de ejercicios de ritmo aprende a ajustar sus movimientos a un ritmo marcado, que podrá ser más rápido o más lento. </w:t>
      </w:r>
    </w:p>
    <w:p w14:paraId="24E24C75" w14:textId="77777777" w:rsidR="002F61D1" w:rsidRDefault="002F61D1" w:rsidP="00EF6AD3">
      <w:pPr>
        <w:pStyle w:val="Sinespaciado"/>
        <w:ind w:firstLine="709"/>
        <w:rPr>
          <w:sz w:val="22"/>
          <w:lang w:val="es-ES_tradnl"/>
        </w:rPr>
      </w:pPr>
    </w:p>
    <w:p w14:paraId="189BF85A" w14:textId="1FC10F06" w:rsidR="002F61D1" w:rsidRDefault="002F61D1" w:rsidP="002F61D1">
      <w:pPr>
        <w:pStyle w:val="TXTrojo"/>
        <w:spacing w:before="120" w:after="120" w:line="240" w:lineRule="auto"/>
        <w:rPr>
          <w:sz w:val="22"/>
        </w:rPr>
      </w:pPr>
      <w:r>
        <w:rPr>
          <w:sz w:val="22"/>
          <w:szCs w:val="24"/>
        </w:rPr>
        <w:t>Aprendizaje en sentido estricto</w:t>
      </w:r>
    </w:p>
    <w:p w14:paraId="3A8C5D07" w14:textId="77777777" w:rsidR="002F61D1" w:rsidRDefault="002F61D1" w:rsidP="00EF6AD3">
      <w:pPr>
        <w:pStyle w:val="Sinespaciado"/>
        <w:ind w:firstLine="709"/>
        <w:rPr>
          <w:sz w:val="22"/>
          <w:lang w:val="es-ES_tradnl"/>
        </w:rPr>
      </w:pPr>
    </w:p>
    <w:p w14:paraId="166B6D26" w14:textId="70990CC9" w:rsidR="00EF6AD3" w:rsidRPr="00EF6AD3" w:rsidRDefault="00EF6AD3" w:rsidP="00EF6AD3">
      <w:pPr>
        <w:pStyle w:val="Sinespaciado"/>
        <w:ind w:firstLine="709"/>
        <w:rPr>
          <w:sz w:val="22"/>
          <w:lang w:val="es-ES_tradnl"/>
        </w:rPr>
      </w:pPr>
      <w:r w:rsidRPr="00EF6AD3">
        <w:rPr>
          <w:sz w:val="22"/>
          <w:lang w:val="es-ES_tradnl"/>
        </w:rPr>
        <w:t>En un sentido más estricto, hablaríamos de aprendizaje cuándo se dé la adquisición de un nuevo automatismo o de un gesto técnico. En este caso, hablamos de aprendizaje cuando el alumno automatiza la forma de realizar, por ejemplo, una voltereta hacia adelante en gimnasia.</w:t>
      </w:r>
    </w:p>
    <w:p w14:paraId="324715CF" w14:textId="77777777" w:rsidR="00EF6AD3" w:rsidRPr="00EF6AD3" w:rsidRDefault="00EF6AD3" w:rsidP="00EF6AD3">
      <w:pPr>
        <w:pStyle w:val="Sinespaciado"/>
        <w:ind w:firstLine="709"/>
        <w:rPr>
          <w:sz w:val="22"/>
          <w:lang w:val="es-ES_tradnl"/>
        </w:rPr>
      </w:pPr>
      <w:r w:rsidRPr="00EF6AD3">
        <w:rPr>
          <w:sz w:val="22"/>
          <w:lang w:val="es-ES_tradnl"/>
        </w:rPr>
        <w:lastRenderedPageBreak/>
        <w:t xml:space="preserve"> </w:t>
      </w:r>
    </w:p>
    <w:p w14:paraId="6C1C7938" w14:textId="60069EC6" w:rsidR="00EF6AD3" w:rsidRDefault="00EF6AD3" w:rsidP="00EF6AD3">
      <w:pPr>
        <w:pStyle w:val="Sinespaciado"/>
        <w:ind w:firstLine="709"/>
        <w:rPr>
          <w:sz w:val="22"/>
          <w:lang w:val="es-ES_tradnl"/>
        </w:rPr>
      </w:pPr>
      <w:r w:rsidRPr="00EF6AD3">
        <w:rPr>
          <w:sz w:val="22"/>
          <w:lang w:val="es-ES_tradnl"/>
        </w:rPr>
        <w:t xml:space="preserve">Una vez expuestos los dos sentidos que podemos darle al aprendizaje, acudiendo ya al ámbito concreto de la </w:t>
      </w:r>
      <w:r w:rsidR="009E5941">
        <w:rPr>
          <w:sz w:val="22"/>
          <w:lang w:val="es-ES_tradnl"/>
        </w:rPr>
        <w:t>Educación Física de Base</w:t>
      </w:r>
      <w:r w:rsidRPr="00EF6AD3">
        <w:rPr>
          <w:sz w:val="22"/>
          <w:lang w:val="es-ES_tradnl"/>
        </w:rPr>
        <w:t xml:space="preserve">, es preciso resaltar que esta disciplina busca un aprendizaje en un sentido amplio, que si bien no elimina la adquisición de automatismos de nuevas praxis, busca principalmente la mejora en el proceso de adquisición de estos aprendizajes y no se centra </w:t>
      </w:r>
      <w:r w:rsidR="00D22543">
        <w:rPr>
          <w:sz w:val="22"/>
          <w:lang w:val="es-ES_tradnl"/>
        </w:rPr>
        <w:t>únicamente</w:t>
      </w:r>
      <w:r w:rsidRPr="00EF6AD3">
        <w:rPr>
          <w:sz w:val="22"/>
          <w:lang w:val="es-ES_tradnl"/>
        </w:rPr>
        <w:t xml:space="preserve"> en el resultado de los mismos. </w:t>
      </w:r>
    </w:p>
    <w:p w14:paraId="09412D7E" w14:textId="77777777" w:rsidR="00D809F5" w:rsidRDefault="00D809F5" w:rsidP="00EF6AD3">
      <w:pPr>
        <w:pStyle w:val="Sinespaciado"/>
        <w:ind w:firstLine="709"/>
        <w:rPr>
          <w:sz w:val="22"/>
          <w:lang w:val="es-ES_tradnl"/>
        </w:rPr>
      </w:pPr>
    </w:p>
    <w:p w14:paraId="37ABA9A0" w14:textId="77777777" w:rsidR="00D809F5" w:rsidRDefault="00D809F5" w:rsidP="00EF6AD3">
      <w:pPr>
        <w:pStyle w:val="Sinespaciado"/>
        <w:ind w:firstLine="709"/>
        <w:rPr>
          <w:sz w:val="22"/>
          <w:lang w:val="es-ES_tradnl"/>
        </w:rPr>
      </w:pPr>
    </w:p>
    <w:p w14:paraId="08FF30B9" w14:textId="40CC676B" w:rsidR="00D22543" w:rsidRPr="00EF6AD3" w:rsidRDefault="00D22543" w:rsidP="00D22543">
      <w:pPr>
        <w:pStyle w:val="Sinespaciado"/>
        <w:ind w:firstLine="709"/>
        <w:jc w:val="center"/>
        <w:rPr>
          <w:sz w:val="22"/>
          <w:lang w:val="es-ES_tradnl"/>
        </w:rPr>
      </w:pPr>
      <w:r>
        <w:rPr>
          <w:noProof/>
        </w:rPr>
        <w:drawing>
          <wp:inline distT="0" distB="0" distL="0" distR="0" wp14:anchorId="7CA85A4B" wp14:editId="1F9E7792">
            <wp:extent cx="3787140" cy="2009955"/>
            <wp:effectExtent l="19050" t="0" r="22860" b="9525"/>
            <wp:docPr id="105" name="Diagrama 10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9" r:lo="rId30" r:qs="rId31" r:cs="rId32"/>
              </a:graphicData>
            </a:graphic>
          </wp:inline>
        </w:drawing>
      </w:r>
    </w:p>
    <w:p w14:paraId="1B633D13" w14:textId="746C0824" w:rsidR="00EF6AD3" w:rsidRDefault="00D22543" w:rsidP="009E5941">
      <w:pPr>
        <w:pStyle w:val="Sinespaciado"/>
        <w:jc w:val="center"/>
        <w:rPr>
          <w:sz w:val="22"/>
          <w:lang w:val="es-ES_tradnl"/>
        </w:rPr>
      </w:pPr>
      <w:r>
        <w:rPr>
          <w:sz w:val="22"/>
          <w:lang w:val="es-ES_tradnl"/>
        </w:rPr>
        <w:t xml:space="preserve">Figura 4. Los dos sentidos que se puede dar al concepto aprendizaje y cómo la </w:t>
      </w:r>
      <w:r w:rsidR="009E5941">
        <w:rPr>
          <w:sz w:val="22"/>
          <w:lang w:val="es-ES_tradnl"/>
        </w:rPr>
        <w:t>Educación Física de Base</w:t>
      </w:r>
      <w:r>
        <w:rPr>
          <w:sz w:val="22"/>
          <w:lang w:val="es-ES_tradnl"/>
        </w:rPr>
        <w:t xml:space="preserve"> (EFB) se sitúa en un sentido amplio del mismo.</w:t>
      </w:r>
    </w:p>
    <w:p w14:paraId="0C9FE2ED" w14:textId="77777777" w:rsidR="00D809F5" w:rsidRDefault="00D809F5" w:rsidP="00D22543">
      <w:pPr>
        <w:pStyle w:val="Sinespaciado"/>
        <w:ind w:firstLine="709"/>
        <w:jc w:val="center"/>
        <w:rPr>
          <w:sz w:val="22"/>
          <w:lang w:val="es-ES_tradnl"/>
        </w:rPr>
      </w:pPr>
    </w:p>
    <w:p w14:paraId="4F972063" w14:textId="77777777" w:rsidR="00D809F5" w:rsidRPr="00EF6AD3" w:rsidRDefault="00D809F5" w:rsidP="00D22543">
      <w:pPr>
        <w:pStyle w:val="Sinespaciado"/>
        <w:ind w:firstLine="709"/>
        <w:jc w:val="center"/>
        <w:rPr>
          <w:sz w:val="22"/>
          <w:lang w:val="es-ES_tradnl"/>
        </w:rPr>
      </w:pPr>
    </w:p>
    <w:p w14:paraId="755FD312" w14:textId="2CF1A499" w:rsidR="00DF188A" w:rsidRDefault="00EF6AD3" w:rsidP="00EF6AD3">
      <w:pPr>
        <w:pStyle w:val="Sinespaciado"/>
        <w:ind w:firstLine="709"/>
        <w:rPr>
          <w:sz w:val="22"/>
          <w:lang w:val="es-ES_tradnl"/>
        </w:rPr>
      </w:pPr>
      <w:r w:rsidRPr="00EF6AD3">
        <w:rPr>
          <w:sz w:val="22"/>
          <w:lang w:val="es-ES_tradnl"/>
        </w:rPr>
        <w:t>Así, entendiendo que el aprendizaje se orienta a la mejora</w:t>
      </w:r>
      <w:r w:rsidR="00DF188A">
        <w:rPr>
          <w:sz w:val="22"/>
          <w:lang w:val="es-ES_tradnl"/>
        </w:rPr>
        <w:t xml:space="preserve"> en el proceso de adquisición, s</w:t>
      </w:r>
      <w:r w:rsidRPr="00EF6AD3">
        <w:rPr>
          <w:sz w:val="22"/>
          <w:lang w:val="es-ES_tradnl"/>
        </w:rPr>
        <w:t>e tornan fundam</w:t>
      </w:r>
      <w:r w:rsidR="00DF188A">
        <w:rPr>
          <w:sz w:val="22"/>
          <w:lang w:val="es-ES_tradnl"/>
        </w:rPr>
        <w:t>ental</w:t>
      </w:r>
      <w:r w:rsidRPr="00EF6AD3">
        <w:rPr>
          <w:sz w:val="22"/>
          <w:lang w:val="es-ES_tradnl"/>
        </w:rPr>
        <w:t>es una serie de cuestiones relacionadas</w:t>
      </w:r>
      <w:r w:rsidR="009E5941">
        <w:rPr>
          <w:sz w:val="22"/>
          <w:lang w:val="es-ES_tradnl"/>
        </w:rPr>
        <w:t>,</w:t>
      </w:r>
      <w:r w:rsidRPr="00EF6AD3">
        <w:rPr>
          <w:sz w:val="22"/>
          <w:lang w:val="es-ES_tradnl"/>
        </w:rPr>
        <w:t xml:space="preserve"> principalmente</w:t>
      </w:r>
      <w:r w:rsidR="009E5941">
        <w:rPr>
          <w:sz w:val="22"/>
          <w:lang w:val="es-ES_tradnl"/>
        </w:rPr>
        <w:t>,</w:t>
      </w:r>
      <w:r w:rsidRPr="00EF6AD3">
        <w:rPr>
          <w:sz w:val="22"/>
          <w:lang w:val="es-ES_tradnl"/>
        </w:rPr>
        <w:t xml:space="preserve"> con la experiencia que vive el</w:t>
      </w:r>
      <w:r w:rsidR="009E5941">
        <w:rPr>
          <w:sz w:val="22"/>
          <w:lang w:val="es-ES_tradnl"/>
        </w:rPr>
        <w:t xml:space="preserve"> alumno durante todo el proceso.</w:t>
      </w:r>
      <w:r w:rsidRPr="00EF6AD3">
        <w:rPr>
          <w:sz w:val="22"/>
          <w:lang w:val="es-ES_tradnl"/>
        </w:rPr>
        <w:t xml:space="preserve"> </w:t>
      </w:r>
    </w:p>
    <w:p w14:paraId="4C6A23F5" w14:textId="77777777" w:rsidR="002F61D1" w:rsidRDefault="002F61D1" w:rsidP="00EF6AD3">
      <w:pPr>
        <w:pStyle w:val="Sinespaciado"/>
        <w:ind w:firstLine="709"/>
        <w:rPr>
          <w:sz w:val="22"/>
          <w:lang w:val="es-ES_tradnl"/>
        </w:rPr>
      </w:pPr>
    </w:p>
    <w:p w14:paraId="1D5DE7F2" w14:textId="77777777" w:rsidR="00D809F5" w:rsidRDefault="00EF6AD3" w:rsidP="00D809F5">
      <w:pPr>
        <w:pStyle w:val="Sinespaciado"/>
        <w:numPr>
          <w:ilvl w:val="0"/>
          <w:numId w:val="27"/>
        </w:numPr>
        <w:rPr>
          <w:sz w:val="22"/>
          <w:lang w:val="es-ES_tradnl"/>
        </w:rPr>
      </w:pPr>
      <w:r w:rsidRPr="00EF6AD3">
        <w:rPr>
          <w:sz w:val="22"/>
          <w:lang w:val="es-ES_tradnl"/>
        </w:rPr>
        <w:t xml:space="preserve">Por un lado, </w:t>
      </w:r>
      <w:r w:rsidR="0001236F">
        <w:rPr>
          <w:sz w:val="22"/>
          <w:lang w:val="es-ES_tradnl"/>
        </w:rPr>
        <w:t xml:space="preserve">es </w:t>
      </w:r>
      <w:r w:rsidRPr="00EF6AD3">
        <w:rPr>
          <w:sz w:val="22"/>
          <w:lang w:val="es-ES_tradnl"/>
        </w:rPr>
        <w:t>esencial conocer qu</w:t>
      </w:r>
      <w:r w:rsidR="0001236F">
        <w:rPr>
          <w:sz w:val="22"/>
          <w:lang w:val="es-ES_tradnl"/>
        </w:rPr>
        <w:t>é</w:t>
      </w:r>
      <w:r w:rsidRPr="00EF6AD3">
        <w:rPr>
          <w:sz w:val="22"/>
          <w:lang w:val="es-ES_tradnl"/>
        </w:rPr>
        <w:t xml:space="preserve"> ha percibido el alumno en </w:t>
      </w:r>
      <w:r w:rsidR="0001236F">
        <w:rPr>
          <w:sz w:val="22"/>
          <w:lang w:val="es-ES_tradnl"/>
        </w:rPr>
        <w:t>é</w:t>
      </w:r>
      <w:r w:rsidRPr="00EF6AD3">
        <w:rPr>
          <w:sz w:val="22"/>
          <w:lang w:val="es-ES_tradnl"/>
        </w:rPr>
        <w:t xml:space="preserve">l mismo y en su alrededor cuando se dan los aprendizajes, cualesquiera que sean, pues estas sensaciones que recoge el alumno son las que dan mayor significado a lo aprendido. </w:t>
      </w:r>
    </w:p>
    <w:p w14:paraId="7BD7C7DE" w14:textId="77777777" w:rsidR="00D809F5" w:rsidRDefault="00D809F5" w:rsidP="004F288A">
      <w:pPr>
        <w:pStyle w:val="Sinespaciado"/>
        <w:ind w:firstLine="709"/>
        <w:rPr>
          <w:sz w:val="22"/>
          <w:lang w:val="es-ES_tradnl"/>
        </w:rPr>
      </w:pPr>
    </w:p>
    <w:p w14:paraId="201B8B48" w14:textId="77777777" w:rsidR="00D809F5" w:rsidRDefault="00EF6AD3" w:rsidP="00D809F5">
      <w:pPr>
        <w:pStyle w:val="Sinespaciado"/>
        <w:numPr>
          <w:ilvl w:val="0"/>
          <w:numId w:val="27"/>
        </w:numPr>
        <w:rPr>
          <w:sz w:val="22"/>
          <w:lang w:val="es-ES_tradnl"/>
        </w:rPr>
      </w:pPr>
      <w:r w:rsidRPr="00EF6AD3">
        <w:rPr>
          <w:sz w:val="22"/>
          <w:lang w:val="es-ES_tradnl"/>
        </w:rPr>
        <w:t xml:space="preserve">Asimismo, es importante conocer qué descubre el alumno a través del éxito en las actividades o ejercicios que planteemos, y en caso de darse, cuáles son las causas que les llevan a fracasar en ellos. </w:t>
      </w:r>
    </w:p>
    <w:p w14:paraId="3390F573" w14:textId="77777777" w:rsidR="00D809F5" w:rsidRDefault="00D809F5" w:rsidP="004F288A">
      <w:pPr>
        <w:pStyle w:val="Sinespaciado"/>
        <w:ind w:firstLine="709"/>
        <w:rPr>
          <w:sz w:val="22"/>
          <w:lang w:val="es-ES_tradnl"/>
        </w:rPr>
      </w:pPr>
    </w:p>
    <w:p w14:paraId="5B251245" w14:textId="77777777" w:rsidR="00D809F5" w:rsidRDefault="00EF6AD3" w:rsidP="00D809F5">
      <w:pPr>
        <w:pStyle w:val="Sinespaciado"/>
        <w:numPr>
          <w:ilvl w:val="0"/>
          <w:numId w:val="27"/>
        </w:numPr>
        <w:rPr>
          <w:sz w:val="22"/>
          <w:lang w:val="es-ES_tradnl"/>
        </w:rPr>
      </w:pPr>
      <w:r w:rsidRPr="00EF6AD3">
        <w:rPr>
          <w:sz w:val="22"/>
          <w:lang w:val="es-ES_tradnl"/>
        </w:rPr>
        <w:t xml:space="preserve">A su vez, es fundamental conocer cómo relaciona el alumno las nuevas experiencias con las experiencias anteriores que haya tenido en actividades o tareas similares o que guarden relación con ellas. </w:t>
      </w:r>
    </w:p>
    <w:p w14:paraId="4193F745" w14:textId="77777777" w:rsidR="00D809F5" w:rsidRDefault="00D809F5" w:rsidP="004F288A">
      <w:pPr>
        <w:pStyle w:val="Sinespaciado"/>
        <w:ind w:firstLine="709"/>
        <w:rPr>
          <w:sz w:val="22"/>
          <w:lang w:val="es-ES_tradnl"/>
        </w:rPr>
      </w:pPr>
    </w:p>
    <w:p w14:paraId="762C4C5F" w14:textId="383AC492" w:rsidR="00EF6AD3" w:rsidRDefault="00EF6AD3" w:rsidP="00D809F5">
      <w:pPr>
        <w:pStyle w:val="Sinespaciado"/>
        <w:numPr>
          <w:ilvl w:val="0"/>
          <w:numId w:val="27"/>
        </w:numPr>
        <w:rPr>
          <w:sz w:val="22"/>
          <w:lang w:val="es-ES_tradnl"/>
        </w:rPr>
      </w:pPr>
      <w:r w:rsidRPr="00EF6AD3">
        <w:rPr>
          <w:sz w:val="22"/>
          <w:lang w:val="es-ES_tradnl"/>
        </w:rPr>
        <w:t>Además, aporta una gran información sobre la experiencia vivida por el alumno, lo que expresa a otros al respecto, como pueden ser, por ejemplo, los comentarios que de la experiencia vivida haga el alumno a sus compañeros de clase.</w:t>
      </w:r>
    </w:p>
    <w:p w14:paraId="48876273" w14:textId="77777777" w:rsidR="0001236F" w:rsidRDefault="0001236F" w:rsidP="009E5941">
      <w:pPr>
        <w:pStyle w:val="Sinespaciado"/>
        <w:ind w:firstLine="709"/>
        <w:jc w:val="left"/>
        <w:rPr>
          <w:sz w:val="22"/>
          <w:lang w:val="es-ES_tradnl"/>
        </w:rPr>
      </w:pPr>
    </w:p>
    <w:p w14:paraId="0306D3D3" w14:textId="19BAB7BF" w:rsidR="009E5941" w:rsidRDefault="009E5941" w:rsidP="009E5941">
      <w:pPr>
        <w:pStyle w:val="Sinespaciado"/>
        <w:ind w:firstLine="709"/>
        <w:jc w:val="left"/>
        <w:rPr>
          <w:sz w:val="22"/>
          <w:lang w:val="es-ES_tradnl"/>
        </w:rPr>
      </w:pPr>
      <w:r>
        <w:rPr>
          <w:noProof/>
        </w:rPr>
        <w:lastRenderedPageBreak/>
        <w:drawing>
          <wp:inline distT="0" distB="0" distL="0" distR="0" wp14:anchorId="2B27CB9E" wp14:editId="330F8689">
            <wp:extent cx="4394579" cy="2436125"/>
            <wp:effectExtent l="19050" t="0" r="6350" b="2540"/>
            <wp:docPr id="5" name="Diagram 1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4" r:lo="rId35" r:qs="rId36" r:cs="rId37"/>
              </a:graphicData>
            </a:graphic>
          </wp:inline>
        </w:drawing>
      </w:r>
    </w:p>
    <w:p w14:paraId="42E62416" w14:textId="5DE28192" w:rsidR="009E5941" w:rsidRDefault="009E5941" w:rsidP="009E5941">
      <w:pPr>
        <w:pStyle w:val="Sinespaciado"/>
        <w:jc w:val="center"/>
        <w:rPr>
          <w:sz w:val="22"/>
          <w:lang w:val="es-ES_tradnl"/>
        </w:rPr>
      </w:pPr>
      <w:r>
        <w:rPr>
          <w:sz w:val="22"/>
          <w:lang w:val="es-ES_tradnl"/>
        </w:rPr>
        <w:t>Figura 5. Principales aspectos relacionados con la experiencia del alumno en el aprendizaje en Educación Física de Base.</w:t>
      </w:r>
    </w:p>
    <w:p w14:paraId="6349B1E1" w14:textId="77777777" w:rsidR="009E5941" w:rsidRDefault="009E5941" w:rsidP="009E5941">
      <w:pPr>
        <w:pStyle w:val="Sinespaciado"/>
        <w:ind w:firstLine="709"/>
        <w:jc w:val="left"/>
        <w:rPr>
          <w:sz w:val="22"/>
          <w:lang w:val="es-ES_tradnl"/>
        </w:rPr>
      </w:pPr>
    </w:p>
    <w:p w14:paraId="56B55A83" w14:textId="5C872AF2" w:rsidR="004829FC" w:rsidRPr="00EF6AD3" w:rsidRDefault="00EF6AD3" w:rsidP="00EF6AD3">
      <w:pPr>
        <w:pStyle w:val="Sinespaciado"/>
        <w:ind w:firstLine="709"/>
        <w:rPr>
          <w:sz w:val="22"/>
          <w:lang w:val="es-ES_tradnl"/>
        </w:rPr>
      </w:pPr>
      <w:r w:rsidRPr="00EF6AD3">
        <w:rPr>
          <w:sz w:val="22"/>
          <w:lang w:val="es-ES_tradnl"/>
        </w:rPr>
        <w:t>Por último, indicar que estos aprendizajes, si bien se profundizará en ellos en próximos temas, podrán ser de diferentes tipos, como pueden ser los aprendizajes por intentos de ensayo y error, el aprendizaje por búsqueda personal o en grupo</w:t>
      </w:r>
      <w:r w:rsidR="0001236F">
        <w:rPr>
          <w:sz w:val="22"/>
          <w:lang w:val="es-ES_tradnl"/>
        </w:rPr>
        <w:t xml:space="preserve">, </w:t>
      </w:r>
      <w:r w:rsidRPr="00EF6AD3">
        <w:rPr>
          <w:sz w:val="22"/>
          <w:lang w:val="es-ES_tradnl"/>
        </w:rPr>
        <w:t>o el aprendizaje por interiorización y representación mental de un modelo.</w:t>
      </w:r>
    </w:p>
    <w:p w14:paraId="05C28153" w14:textId="21B75F75" w:rsidR="00DF2561" w:rsidRPr="004829FC" w:rsidRDefault="00DF2561" w:rsidP="00E60E54">
      <w:pPr>
        <w:pStyle w:val="Sinespaciado"/>
        <w:rPr>
          <w:sz w:val="22"/>
          <w:szCs w:val="22"/>
        </w:rPr>
      </w:pPr>
    </w:p>
    <w:p w14:paraId="6465DF9C" w14:textId="77777777" w:rsidR="002F61D1" w:rsidRDefault="002F61D1" w:rsidP="002F61D1">
      <w:pPr>
        <w:pStyle w:val="Sinespaciado"/>
        <w:numPr>
          <w:ilvl w:val="0"/>
          <w:numId w:val="27"/>
        </w:numPr>
        <w:ind w:right="-1"/>
        <w:rPr>
          <w:color w:val="C2002F"/>
          <w:sz w:val="22"/>
          <w:lang w:val="es-ES_tradnl"/>
        </w:rPr>
      </w:pPr>
      <w:r w:rsidRPr="007A17B5">
        <w:rPr>
          <w:color w:val="C2002F"/>
          <w:sz w:val="22"/>
          <w:lang w:val="es-ES_tradnl"/>
        </w:rPr>
        <w:t>Pregunta sobre lo le</w:t>
      </w:r>
      <w:r>
        <w:rPr>
          <w:color w:val="C2002F"/>
          <w:sz w:val="22"/>
          <w:lang w:val="es-ES_tradnl"/>
        </w:rPr>
        <w:t>ído</w:t>
      </w:r>
    </w:p>
    <w:p w14:paraId="33405497" w14:textId="77777777" w:rsidR="002F61D1" w:rsidRPr="007A17B5" w:rsidRDefault="002F61D1" w:rsidP="002F61D1">
      <w:pPr>
        <w:pStyle w:val="Sinespaciado"/>
        <w:ind w:left="720" w:right="-1"/>
        <w:rPr>
          <w:sz w:val="22"/>
          <w:lang w:val="es-ES_tradnl"/>
        </w:rPr>
      </w:pPr>
      <w:r w:rsidRPr="007A17B5">
        <w:rPr>
          <w:sz w:val="22"/>
          <w:lang w:val="es-ES_tradnl"/>
        </w:rPr>
        <w:t xml:space="preserve">Una vez </w:t>
      </w:r>
      <w:r>
        <w:rPr>
          <w:sz w:val="22"/>
          <w:lang w:val="es-ES_tradnl"/>
        </w:rPr>
        <w:t>expuestos los objetivos que persigue el trabajo</w:t>
      </w:r>
      <w:r w:rsidRPr="007A17B5">
        <w:rPr>
          <w:sz w:val="22"/>
          <w:lang w:val="es-ES_tradnl"/>
        </w:rPr>
        <w:t xml:space="preserve"> de Educación Física de Base</w:t>
      </w:r>
      <w:r>
        <w:rPr>
          <w:sz w:val="22"/>
          <w:lang w:val="es-ES_tradnl"/>
        </w:rPr>
        <w:t xml:space="preserve"> y cómo estos son confeccionados, ¿cuál dirías con tus palabras que es la finalidad de la </w:t>
      </w:r>
      <w:r w:rsidRPr="007A17B5">
        <w:rPr>
          <w:sz w:val="22"/>
          <w:lang w:val="es-ES_tradnl"/>
        </w:rPr>
        <w:t>Educación Física de Base</w:t>
      </w:r>
      <w:r>
        <w:rPr>
          <w:sz w:val="22"/>
          <w:lang w:val="es-ES_tradnl"/>
        </w:rPr>
        <w:t>?</w:t>
      </w:r>
      <w:r w:rsidRPr="007A17B5">
        <w:rPr>
          <w:sz w:val="22"/>
          <w:lang w:val="es-ES_tradnl"/>
        </w:rPr>
        <w:t xml:space="preserve"> </w:t>
      </w:r>
    </w:p>
    <w:p w14:paraId="1F006184" w14:textId="77777777" w:rsidR="00560C2D" w:rsidRDefault="00560C2D">
      <w:pPr>
        <w:spacing w:after="160" w:line="259" w:lineRule="auto"/>
        <w:rPr>
          <w:rFonts w:ascii="Roboto Medium" w:eastAsiaTheme="majorEastAsia" w:hAnsi="Roboto Medium" w:cstheme="majorBidi"/>
          <w:color w:val="C2002F"/>
          <w:sz w:val="32"/>
          <w:szCs w:val="32"/>
        </w:rPr>
      </w:pPr>
      <w:r>
        <w:br w:type="page"/>
      </w:r>
    </w:p>
    <w:p w14:paraId="4C5B8ED0" w14:textId="5615D7B0" w:rsidR="00827658" w:rsidRDefault="00827658" w:rsidP="00827658">
      <w:pPr>
        <w:pStyle w:val="Ttulo1"/>
      </w:pPr>
      <w:bookmarkStart w:id="12" w:name="_Toc492643604"/>
      <w:r>
        <w:lastRenderedPageBreak/>
        <w:t xml:space="preserve">3. FUNDAMENTOS BÁSICOS DE LA </w:t>
      </w:r>
      <w:r w:rsidR="009E5941">
        <w:t>EDUCACIÓN FÍSICA DE BASE</w:t>
      </w:r>
      <w:r>
        <w:t>.</w:t>
      </w:r>
      <w:bookmarkEnd w:id="12"/>
    </w:p>
    <w:p w14:paraId="6F829ED8" w14:textId="77777777" w:rsidR="00827658" w:rsidRDefault="00827658" w:rsidP="00827658"/>
    <w:p w14:paraId="7258DC4E" w14:textId="77777777" w:rsidR="00D2260A" w:rsidRDefault="005531B7" w:rsidP="00D2260A">
      <w:pPr>
        <w:pStyle w:val="Sinespaciado"/>
        <w:ind w:firstLine="708"/>
        <w:rPr>
          <w:sz w:val="22"/>
          <w:szCs w:val="22"/>
        </w:rPr>
      </w:pPr>
      <w:r w:rsidRPr="005531B7">
        <w:rPr>
          <w:sz w:val="22"/>
          <w:szCs w:val="22"/>
        </w:rPr>
        <w:t xml:space="preserve">Una vez vistos los dos primeros apartados en los que se define el concepto de </w:t>
      </w:r>
      <w:r w:rsidR="009E5941">
        <w:rPr>
          <w:sz w:val="22"/>
          <w:szCs w:val="22"/>
        </w:rPr>
        <w:t>Educación Física de Base</w:t>
      </w:r>
      <w:r w:rsidRPr="005531B7">
        <w:rPr>
          <w:sz w:val="22"/>
          <w:szCs w:val="22"/>
        </w:rPr>
        <w:t xml:space="preserve">, se explora la forma en la que se definen y establecen los objetivos, y se detallan las dos orientaciones de trabajo existentes y cómo se entiende el aprendizaje en esta disciplina, </w:t>
      </w:r>
      <w:r w:rsidR="009E5941">
        <w:rPr>
          <w:sz w:val="22"/>
          <w:szCs w:val="22"/>
        </w:rPr>
        <w:t>p</w:t>
      </w:r>
      <w:r w:rsidRPr="005531B7">
        <w:rPr>
          <w:sz w:val="22"/>
          <w:szCs w:val="22"/>
        </w:rPr>
        <w:t xml:space="preserve">asamos en este apartado central del tema a exponer los fundamentos básicos de la </w:t>
      </w:r>
      <w:r w:rsidR="009E5941">
        <w:rPr>
          <w:sz w:val="22"/>
          <w:szCs w:val="22"/>
        </w:rPr>
        <w:t>Educación Física de Base</w:t>
      </w:r>
      <w:r w:rsidRPr="005531B7">
        <w:rPr>
          <w:sz w:val="22"/>
          <w:szCs w:val="22"/>
        </w:rPr>
        <w:t xml:space="preserve">. </w:t>
      </w:r>
    </w:p>
    <w:p w14:paraId="22DA7259" w14:textId="77777777" w:rsidR="00D2260A" w:rsidRDefault="00D2260A" w:rsidP="00D2260A">
      <w:pPr>
        <w:pStyle w:val="Sinespaciado"/>
        <w:ind w:firstLine="708"/>
        <w:rPr>
          <w:sz w:val="22"/>
          <w:szCs w:val="22"/>
        </w:rPr>
      </w:pPr>
    </w:p>
    <w:p w14:paraId="4BB66A51" w14:textId="560898CA" w:rsidR="00CE0626" w:rsidRDefault="005531B7" w:rsidP="00D2260A">
      <w:pPr>
        <w:pStyle w:val="Sinespaciado"/>
        <w:ind w:firstLine="708"/>
        <w:rPr>
          <w:sz w:val="22"/>
          <w:szCs w:val="22"/>
        </w:rPr>
      </w:pPr>
      <w:r w:rsidRPr="005531B7">
        <w:rPr>
          <w:sz w:val="22"/>
          <w:szCs w:val="22"/>
        </w:rPr>
        <w:t xml:space="preserve">Para ello veremos, de forma concreta, cuáles son los objetivos que está busca desde un punto de vista curricular dentro del ámbito educativo, así como cuáles son los contenidos y </w:t>
      </w:r>
      <w:proofErr w:type="gramStart"/>
      <w:r w:rsidR="009E5941" w:rsidRPr="005531B7">
        <w:rPr>
          <w:sz w:val="22"/>
          <w:szCs w:val="22"/>
        </w:rPr>
        <w:t>medio</w:t>
      </w:r>
      <w:r w:rsidR="009E5941">
        <w:rPr>
          <w:sz w:val="22"/>
          <w:szCs w:val="22"/>
        </w:rPr>
        <w:t>s</w:t>
      </w:r>
      <w:r w:rsidR="009E5941" w:rsidRPr="005531B7">
        <w:rPr>
          <w:sz w:val="22"/>
          <w:szCs w:val="22"/>
        </w:rPr>
        <w:t xml:space="preserve"> sobre</w:t>
      </w:r>
      <w:proofErr w:type="gramEnd"/>
      <w:r w:rsidRPr="005531B7">
        <w:rPr>
          <w:sz w:val="22"/>
          <w:szCs w:val="22"/>
        </w:rPr>
        <w:t xml:space="preserve"> los que se desarrolla. </w:t>
      </w:r>
      <w:r w:rsidR="00CE0626">
        <w:rPr>
          <w:sz w:val="22"/>
          <w:szCs w:val="22"/>
        </w:rPr>
        <w:t xml:space="preserve">Objetivos, contenidos y medios que conforman los siguientes tres </w:t>
      </w:r>
      <w:proofErr w:type="spellStart"/>
      <w:r w:rsidR="00CE0626">
        <w:rPr>
          <w:sz w:val="22"/>
          <w:szCs w:val="22"/>
        </w:rPr>
        <w:t>subapartados</w:t>
      </w:r>
      <w:proofErr w:type="spellEnd"/>
      <w:r w:rsidR="00CE0626">
        <w:rPr>
          <w:sz w:val="22"/>
          <w:szCs w:val="22"/>
        </w:rPr>
        <w:t xml:space="preserve"> del tema.</w:t>
      </w:r>
    </w:p>
    <w:p w14:paraId="753882CC" w14:textId="77777777" w:rsidR="00560C2D" w:rsidRPr="005531B7" w:rsidRDefault="00560C2D" w:rsidP="00560C2D">
      <w:pPr>
        <w:pStyle w:val="Sinespaciado"/>
        <w:ind w:firstLine="708"/>
        <w:rPr>
          <w:sz w:val="22"/>
          <w:szCs w:val="22"/>
        </w:rPr>
      </w:pPr>
    </w:p>
    <w:p w14:paraId="505C74D9" w14:textId="101B2FDC" w:rsidR="00CE0626" w:rsidRDefault="00CE0626" w:rsidP="00CE0626">
      <w:pPr>
        <w:pStyle w:val="Ttulo2"/>
        <w:spacing w:before="120" w:after="120"/>
      </w:pPr>
      <w:bookmarkStart w:id="13" w:name="_Toc492643605"/>
      <w:r>
        <w:t>3.1. Objetivos de la Educación Física de Base</w:t>
      </w:r>
      <w:bookmarkEnd w:id="13"/>
    </w:p>
    <w:p w14:paraId="2929B927" w14:textId="77777777" w:rsidR="009E5941" w:rsidRDefault="009E5941" w:rsidP="009E5941">
      <w:pPr>
        <w:pStyle w:val="Sinespaciado"/>
        <w:ind w:firstLine="708"/>
        <w:rPr>
          <w:sz w:val="22"/>
          <w:szCs w:val="22"/>
        </w:rPr>
      </w:pPr>
    </w:p>
    <w:p w14:paraId="2D4E5F96" w14:textId="3B321224" w:rsidR="004F288A" w:rsidRDefault="00CE0626" w:rsidP="004F288A">
      <w:pPr>
        <w:pStyle w:val="Sinespaciado"/>
        <w:ind w:firstLine="708"/>
        <w:rPr>
          <w:sz w:val="22"/>
          <w:szCs w:val="22"/>
        </w:rPr>
      </w:pPr>
      <w:r w:rsidRPr="005531B7">
        <w:rPr>
          <w:sz w:val="22"/>
          <w:szCs w:val="22"/>
        </w:rPr>
        <w:t xml:space="preserve">En el apartado 1.2 vimos de forma general qué tipos de objetivos se consideran en el área de </w:t>
      </w:r>
      <w:r>
        <w:rPr>
          <w:sz w:val="22"/>
          <w:szCs w:val="22"/>
        </w:rPr>
        <w:t>Educación Física de Base</w:t>
      </w:r>
      <w:r w:rsidRPr="005531B7">
        <w:rPr>
          <w:sz w:val="22"/>
          <w:szCs w:val="22"/>
        </w:rPr>
        <w:t>, y com</w:t>
      </w:r>
      <w:r>
        <w:rPr>
          <w:sz w:val="22"/>
          <w:szCs w:val="22"/>
        </w:rPr>
        <w:t>o estos son establecidos desde el objetivo general</w:t>
      </w:r>
      <w:r w:rsidRPr="005531B7">
        <w:rPr>
          <w:sz w:val="22"/>
          <w:szCs w:val="22"/>
        </w:rPr>
        <w:t xml:space="preserve"> hasta los objetivos específicos y objetivos inmediatos. Sobre esta base y acudiendo ya al ámbito educativo que nos ocupa, podemos establecer de forma más clara cuáles son los objetivos que a nivel curricular se buscan desde la perspectiva de la </w:t>
      </w:r>
      <w:r>
        <w:rPr>
          <w:sz w:val="22"/>
          <w:szCs w:val="22"/>
        </w:rPr>
        <w:t>Educación Física de Base</w:t>
      </w:r>
      <w:r w:rsidRPr="005531B7">
        <w:rPr>
          <w:sz w:val="22"/>
          <w:szCs w:val="22"/>
        </w:rPr>
        <w:t xml:space="preserve">, entendiendo está como uno de los cimientos sobre los que se implementa y construye la materia de </w:t>
      </w:r>
      <w:r>
        <w:rPr>
          <w:sz w:val="22"/>
          <w:szCs w:val="22"/>
        </w:rPr>
        <w:t>Educación Física</w:t>
      </w:r>
      <w:r w:rsidRPr="005531B7">
        <w:rPr>
          <w:sz w:val="22"/>
          <w:szCs w:val="22"/>
        </w:rPr>
        <w:t xml:space="preserve">. </w:t>
      </w:r>
      <w:r w:rsidR="009E5941">
        <w:rPr>
          <w:sz w:val="22"/>
          <w:szCs w:val="22"/>
        </w:rPr>
        <w:t>Así, se</w:t>
      </w:r>
      <w:r w:rsidR="005531B7" w:rsidRPr="005531B7">
        <w:rPr>
          <w:sz w:val="22"/>
          <w:szCs w:val="22"/>
        </w:rPr>
        <w:t xml:space="preserve"> pueden establecer cuatro objetivos generales qu</w:t>
      </w:r>
      <w:r w:rsidR="001D00BE">
        <w:rPr>
          <w:sz w:val="22"/>
          <w:szCs w:val="22"/>
        </w:rPr>
        <w:t>e</w:t>
      </w:r>
      <w:r w:rsidR="005531B7" w:rsidRPr="005531B7">
        <w:rPr>
          <w:sz w:val="22"/>
          <w:szCs w:val="22"/>
        </w:rPr>
        <w:t xml:space="preserve"> ha de buscar la </w:t>
      </w:r>
      <w:r w:rsidR="009E5941">
        <w:rPr>
          <w:sz w:val="22"/>
          <w:szCs w:val="22"/>
        </w:rPr>
        <w:t>Educación Física de Base</w:t>
      </w:r>
      <w:r w:rsidR="005531B7" w:rsidRPr="005531B7">
        <w:rPr>
          <w:sz w:val="22"/>
          <w:szCs w:val="22"/>
        </w:rPr>
        <w:t xml:space="preserve"> d</w:t>
      </w:r>
      <w:r w:rsidR="009E5941">
        <w:rPr>
          <w:sz w:val="22"/>
          <w:szCs w:val="22"/>
        </w:rPr>
        <w:t xml:space="preserve">esde una propuesta curricular. </w:t>
      </w:r>
    </w:p>
    <w:p w14:paraId="002D61F1" w14:textId="77777777" w:rsidR="004F288A" w:rsidRDefault="004F288A" w:rsidP="004F288A">
      <w:pPr>
        <w:pStyle w:val="Sinespaciado"/>
        <w:ind w:firstLine="708"/>
        <w:rPr>
          <w:sz w:val="22"/>
          <w:szCs w:val="22"/>
        </w:rPr>
      </w:pPr>
    </w:p>
    <w:p w14:paraId="31618890" w14:textId="77777777" w:rsidR="00D2260A" w:rsidRDefault="009E5941" w:rsidP="00D2260A">
      <w:pPr>
        <w:pStyle w:val="Sinespaciado"/>
        <w:numPr>
          <w:ilvl w:val="0"/>
          <w:numId w:val="27"/>
        </w:numPr>
        <w:rPr>
          <w:sz w:val="22"/>
          <w:szCs w:val="22"/>
        </w:rPr>
      </w:pPr>
      <w:r>
        <w:rPr>
          <w:sz w:val="22"/>
          <w:szCs w:val="22"/>
        </w:rPr>
        <w:t xml:space="preserve">Por un </w:t>
      </w:r>
      <w:r w:rsidR="005531B7" w:rsidRPr="005531B7">
        <w:rPr>
          <w:sz w:val="22"/>
          <w:szCs w:val="22"/>
        </w:rPr>
        <w:t xml:space="preserve">lado, el primer objetivo sería la mejora general del desarrollo psicomotor de los alumnos, entendiendo por </w:t>
      </w:r>
      <w:r>
        <w:rPr>
          <w:sz w:val="22"/>
          <w:szCs w:val="22"/>
        </w:rPr>
        <w:t>é</w:t>
      </w:r>
      <w:r w:rsidR="005531B7" w:rsidRPr="005531B7">
        <w:rPr>
          <w:sz w:val="22"/>
          <w:szCs w:val="22"/>
        </w:rPr>
        <w:t xml:space="preserve">ste un proceso de evolución a lo largo de los años y siempre adaptado a las características individuales de cada niño o niña. </w:t>
      </w:r>
    </w:p>
    <w:p w14:paraId="5279E11D" w14:textId="77777777" w:rsidR="00D2260A" w:rsidRDefault="00D2260A" w:rsidP="004F288A">
      <w:pPr>
        <w:pStyle w:val="Sinespaciado"/>
        <w:ind w:firstLine="708"/>
        <w:rPr>
          <w:sz w:val="22"/>
          <w:szCs w:val="22"/>
        </w:rPr>
      </w:pPr>
    </w:p>
    <w:p w14:paraId="28BDFED0" w14:textId="77777777" w:rsidR="00D2260A" w:rsidRDefault="009E5941" w:rsidP="00D2260A">
      <w:pPr>
        <w:pStyle w:val="Sinespaciado"/>
        <w:numPr>
          <w:ilvl w:val="0"/>
          <w:numId w:val="27"/>
        </w:numPr>
        <w:rPr>
          <w:sz w:val="22"/>
          <w:szCs w:val="22"/>
        </w:rPr>
      </w:pPr>
      <w:r>
        <w:rPr>
          <w:sz w:val="22"/>
          <w:szCs w:val="22"/>
        </w:rPr>
        <w:t>En</w:t>
      </w:r>
      <w:r w:rsidR="005531B7" w:rsidRPr="005531B7">
        <w:rPr>
          <w:sz w:val="22"/>
          <w:szCs w:val="22"/>
        </w:rPr>
        <w:t xml:space="preserve"> segundo lugar</w:t>
      </w:r>
      <w:r>
        <w:rPr>
          <w:sz w:val="22"/>
          <w:szCs w:val="22"/>
        </w:rPr>
        <w:t>,</w:t>
      </w:r>
      <w:r w:rsidR="005531B7" w:rsidRPr="005531B7">
        <w:rPr>
          <w:sz w:val="22"/>
          <w:szCs w:val="22"/>
        </w:rPr>
        <w:t xml:space="preserve"> es objetivo de la </w:t>
      </w:r>
      <w:r>
        <w:rPr>
          <w:sz w:val="22"/>
          <w:szCs w:val="22"/>
        </w:rPr>
        <w:t>Educación Física de Base,</w:t>
      </w:r>
      <w:r w:rsidR="005531B7" w:rsidRPr="005531B7">
        <w:rPr>
          <w:sz w:val="22"/>
          <w:szCs w:val="22"/>
        </w:rPr>
        <w:t xml:space="preserve"> contribuir a la adquisición de aprendizajes escolares, en este caso los propios de la asignatura de </w:t>
      </w:r>
      <w:r>
        <w:rPr>
          <w:sz w:val="22"/>
          <w:szCs w:val="22"/>
        </w:rPr>
        <w:t>Educación Física</w:t>
      </w:r>
      <w:r w:rsidR="005531B7" w:rsidRPr="005531B7">
        <w:rPr>
          <w:sz w:val="22"/>
          <w:szCs w:val="22"/>
        </w:rPr>
        <w:t xml:space="preserve"> y que son establecido</w:t>
      </w:r>
      <w:r>
        <w:rPr>
          <w:sz w:val="22"/>
          <w:szCs w:val="22"/>
        </w:rPr>
        <w:t xml:space="preserve">s en </w:t>
      </w:r>
      <w:r w:rsidR="00C63FE6">
        <w:rPr>
          <w:sz w:val="22"/>
          <w:szCs w:val="22"/>
        </w:rPr>
        <w:t>el currículum educativo</w:t>
      </w:r>
      <w:r w:rsidR="005531B7" w:rsidRPr="005531B7">
        <w:rPr>
          <w:sz w:val="22"/>
          <w:szCs w:val="22"/>
        </w:rPr>
        <w:t xml:space="preserve"> vigente</w:t>
      </w:r>
      <w:r>
        <w:rPr>
          <w:sz w:val="22"/>
          <w:szCs w:val="22"/>
        </w:rPr>
        <w:t xml:space="preserve">. </w:t>
      </w:r>
    </w:p>
    <w:p w14:paraId="41F894BA" w14:textId="77777777" w:rsidR="00D2260A" w:rsidRDefault="00D2260A" w:rsidP="004F288A">
      <w:pPr>
        <w:pStyle w:val="Sinespaciado"/>
        <w:ind w:firstLine="708"/>
        <w:rPr>
          <w:sz w:val="22"/>
          <w:szCs w:val="22"/>
        </w:rPr>
      </w:pPr>
    </w:p>
    <w:p w14:paraId="786E723E" w14:textId="77777777" w:rsidR="00D2260A" w:rsidRDefault="009E5941" w:rsidP="00D2260A">
      <w:pPr>
        <w:pStyle w:val="Sinespaciado"/>
        <w:numPr>
          <w:ilvl w:val="0"/>
          <w:numId w:val="27"/>
        </w:numPr>
        <w:rPr>
          <w:sz w:val="22"/>
          <w:szCs w:val="22"/>
        </w:rPr>
      </w:pPr>
      <w:r>
        <w:rPr>
          <w:sz w:val="22"/>
          <w:szCs w:val="22"/>
        </w:rPr>
        <w:t>E</w:t>
      </w:r>
      <w:r w:rsidR="005531B7" w:rsidRPr="005531B7">
        <w:rPr>
          <w:sz w:val="22"/>
          <w:szCs w:val="22"/>
        </w:rPr>
        <w:t>n tercer lugar</w:t>
      </w:r>
      <w:r w:rsidR="00C63FE6">
        <w:rPr>
          <w:sz w:val="22"/>
          <w:szCs w:val="22"/>
        </w:rPr>
        <w:t>,</w:t>
      </w:r>
      <w:r w:rsidR="005531B7" w:rsidRPr="005531B7">
        <w:rPr>
          <w:sz w:val="22"/>
          <w:szCs w:val="22"/>
        </w:rPr>
        <w:t xml:space="preserve"> es objetivo de esta disciplina </w:t>
      </w:r>
      <w:r w:rsidR="00C63FE6">
        <w:rPr>
          <w:sz w:val="22"/>
          <w:szCs w:val="22"/>
        </w:rPr>
        <w:t>ofrecer al niño una alternativa</w:t>
      </w:r>
      <w:r w:rsidR="005531B7" w:rsidRPr="005531B7">
        <w:rPr>
          <w:sz w:val="22"/>
          <w:szCs w:val="22"/>
        </w:rPr>
        <w:t xml:space="preserve"> de recreación para su tiempo libre</w:t>
      </w:r>
      <w:r w:rsidR="00C63FE6">
        <w:rPr>
          <w:sz w:val="22"/>
          <w:szCs w:val="22"/>
        </w:rPr>
        <w:t>,</w:t>
      </w:r>
      <w:r w:rsidR="005531B7" w:rsidRPr="005531B7">
        <w:rPr>
          <w:sz w:val="22"/>
          <w:szCs w:val="22"/>
        </w:rPr>
        <w:t xml:space="preserve"> siempre encaminada a una expresión lúdica y que busque la integración en el grupo</w:t>
      </w:r>
      <w:r w:rsidR="00C63FE6">
        <w:rPr>
          <w:sz w:val="22"/>
          <w:szCs w:val="22"/>
        </w:rPr>
        <w:t xml:space="preserve">. </w:t>
      </w:r>
    </w:p>
    <w:p w14:paraId="6686E7AE" w14:textId="77777777" w:rsidR="00D2260A" w:rsidRDefault="00D2260A" w:rsidP="004F288A">
      <w:pPr>
        <w:pStyle w:val="Sinespaciado"/>
        <w:ind w:firstLine="708"/>
        <w:rPr>
          <w:sz w:val="22"/>
          <w:szCs w:val="22"/>
        </w:rPr>
      </w:pPr>
    </w:p>
    <w:p w14:paraId="6B966747" w14:textId="4021AA16" w:rsidR="005531B7" w:rsidRPr="005531B7" w:rsidRDefault="00C63FE6" w:rsidP="00D2260A">
      <w:pPr>
        <w:pStyle w:val="Sinespaciado"/>
        <w:numPr>
          <w:ilvl w:val="0"/>
          <w:numId w:val="27"/>
        </w:numPr>
        <w:rPr>
          <w:sz w:val="22"/>
          <w:szCs w:val="22"/>
        </w:rPr>
      </w:pPr>
      <w:r>
        <w:rPr>
          <w:sz w:val="22"/>
          <w:szCs w:val="22"/>
        </w:rPr>
        <w:t xml:space="preserve">Por último, </w:t>
      </w:r>
      <w:r w:rsidR="005531B7" w:rsidRPr="005531B7">
        <w:rPr>
          <w:sz w:val="22"/>
          <w:szCs w:val="22"/>
        </w:rPr>
        <w:t>el cuarto de los objetivos, estaría centrado en posibilitar diferentes experiencias que sean útiles para la adquisición y desarrollo de habilidades y destrezas para la iniciación deportiva en cualesquiera modalidades.</w:t>
      </w:r>
    </w:p>
    <w:p w14:paraId="040504F5" w14:textId="5B74C496" w:rsidR="005531B7" w:rsidRDefault="005531B7" w:rsidP="004F288A">
      <w:pPr>
        <w:pStyle w:val="Sinespaciado"/>
        <w:jc w:val="center"/>
        <w:rPr>
          <w:sz w:val="22"/>
          <w:szCs w:val="22"/>
        </w:rPr>
      </w:pPr>
    </w:p>
    <w:p w14:paraId="6CA29620" w14:textId="13115AB7" w:rsidR="004F288A" w:rsidRDefault="004F288A" w:rsidP="004F288A">
      <w:pPr>
        <w:pStyle w:val="Sinespaciado"/>
        <w:jc w:val="center"/>
        <w:rPr>
          <w:sz w:val="22"/>
          <w:szCs w:val="22"/>
        </w:rPr>
      </w:pPr>
      <w:r>
        <w:rPr>
          <w:noProof/>
        </w:rPr>
        <w:lastRenderedPageBreak/>
        <w:drawing>
          <wp:inline distT="0" distB="0" distL="0" distR="0" wp14:anchorId="1BD1E2BE" wp14:editId="2D0AD4EE">
            <wp:extent cx="4413885" cy="1932317"/>
            <wp:effectExtent l="0" t="0" r="5715" b="0"/>
            <wp:docPr id="7" name="Diagram 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9" r:lo="rId40" r:qs="rId41" r:cs="rId42"/>
              </a:graphicData>
            </a:graphic>
          </wp:inline>
        </w:drawing>
      </w:r>
    </w:p>
    <w:p w14:paraId="739D8F98" w14:textId="41ADE086" w:rsidR="004F288A" w:rsidRDefault="004F288A" w:rsidP="004F288A">
      <w:pPr>
        <w:pStyle w:val="Sinespaciado"/>
        <w:jc w:val="center"/>
        <w:rPr>
          <w:sz w:val="22"/>
          <w:lang w:val="es-ES_tradnl"/>
        </w:rPr>
      </w:pPr>
      <w:r>
        <w:rPr>
          <w:sz w:val="22"/>
          <w:lang w:val="es-ES_tradnl"/>
        </w:rPr>
        <w:t xml:space="preserve">Figura 6. </w:t>
      </w:r>
      <w:r w:rsidR="001D00BE">
        <w:rPr>
          <w:sz w:val="22"/>
          <w:lang w:val="es-ES_tradnl"/>
        </w:rPr>
        <w:t>O</w:t>
      </w:r>
      <w:r w:rsidR="001D00BE" w:rsidRPr="001D00BE">
        <w:rPr>
          <w:sz w:val="22"/>
          <w:lang w:val="es-ES_tradnl"/>
        </w:rPr>
        <w:t xml:space="preserve">bjetivos generales </w:t>
      </w:r>
      <w:r w:rsidR="001D00BE">
        <w:rPr>
          <w:sz w:val="22"/>
          <w:lang w:val="es-ES_tradnl"/>
        </w:rPr>
        <w:t>que busca</w:t>
      </w:r>
      <w:r w:rsidR="001D00BE" w:rsidRPr="001D00BE">
        <w:rPr>
          <w:sz w:val="22"/>
          <w:lang w:val="es-ES_tradnl"/>
        </w:rPr>
        <w:t xml:space="preserve"> la Educación Física de Base desde </w:t>
      </w:r>
      <w:r w:rsidR="001D00BE">
        <w:rPr>
          <w:sz w:val="22"/>
          <w:lang w:val="es-ES_tradnl"/>
        </w:rPr>
        <w:t>un punto de vista</w:t>
      </w:r>
      <w:r w:rsidR="001D00BE" w:rsidRPr="001D00BE">
        <w:rPr>
          <w:sz w:val="22"/>
          <w:lang w:val="es-ES_tradnl"/>
        </w:rPr>
        <w:t xml:space="preserve"> curricular</w:t>
      </w:r>
      <w:r w:rsidR="001D00BE">
        <w:rPr>
          <w:sz w:val="22"/>
          <w:lang w:val="es-ES_tradnl"/>
        </w:rPr>
        <w:t xml:space="preserve"> dentro del ámbito educativo</w:t>
      </w:r>
      <w:r>
        <w:rPr>
          <w:sz w:val="22"/>
          <w:lang w:val="es-ES_tradnl"/>
        </w:rPr>
        <w:t>.</w:t>
      </w:r>
    </w:p>
    <w:p w14:paraId="3A767AE7" w14:textId="77777777" w:rsidR="004F288A" w:rsidRPr="004F288A" w:rsidRDefault="004F288A" w:rsidP="004F288A">
      <w:pPr>
        <w:pStyle w:val="Sinespaciado"/>
        <w:jc w:val="center"/>
        <w:rPr>
          <w:sz w:val="22"/>
          <w:szCs w:val="22"/>
          <w:lang w:val="es-ES_tradnl"/>
        </w:rPr>
      </w:pPr>
    </w:p>
    <w:p w14:paraId="4F9BEFB6" w14:textId="6DBA97F4" w:rsidR="005531B7" w:rsidRDefault="005531B7" w:rsidP="004F288A">
      <w:pPr>
        <w:pStyle w:val="Sinespaciado"/>
        <w:ind w:firstLine="708"/>
        <w:rPr>
          <w:sz w:val="22"/>
          <w:szCs w:val="22"/>
        </w:rPr>
      </w:pPr>
      <w:r w:rsidRPr="005531B7">
        <w:rPr>
          <w:sz w:val="22"/>
          <w:szCs w:val="22"/>
        </w:rPr>
        <w:t xml:space="preserve">Estos objetivos </w:t>
      </w:r>
      <w:r w:rsidR="00C63FE6">
        <w:rPr>
          <w:sz w:val="22"/>
          <w:szCs w:val="22"/>
        </w:rPr>
        <w:t>concretos</w:t>
      </w:r>
      <w:r w:rsidRPr="005531B7">
        <w:rPr>
          <w:sz w:val="22"/>
          <w:szCs w:val="22"/>
        </w:rPr>
        <w:t xml:space="preserve"> son recogidos de forma global en la definición de </w:t>
      </w:r>
      <w:r w:rsidR="009E5941">
        <w:rPr>
          <w:sz w:val="22"/>
          <w:szCs w:val="22"/>
        </w:rPr>
        <w:t>Educación Física de Base</w:t>
      </w:r>
      <w:r w:rsidRPr="005531B7">
        <w:rPr>
          <w:sz w:val="22"/>
          <w:szCs w:val="22"/>
        </w:rPr>
        <w:t xml:space="preserve"> dada en el </w:t>
      </w:r>
      <w:r w:rsidR="00C63FE6">
        <w:rPr>
          <w:sz w:val="22"/>
          <w:szCs w:val="22"/>
        </w:rPr>
        <w:t>D</w:t>
      </w:r>
      <w:r w:rsidRPr="005531B7">
        <w:rPr>
          <w:sz w:val="22"/>
          <w:szCs w:val="22"/>
        </w:rPr>
        <w:t xml:space="preserve">ossier </w:t>
      </w:r>
      <w:r w:rsidR="00C63FE6">
        <w:rPr>
          <w:sz w:val="22"/>
          <w:szCs w:val="22"/>
        </w:rPr>
        <w:t>P</w:t>
      </w:r>
      <w:r w:rsidRPr="005531B7">
        <w:rPr>
          <w:sz w:val="22"/>
          <w:szCs w:val="22"/>
        </w:rPr>
        <w:t xml:space="preserve">edagógico de </w:t>
      </w:r>
      <w:r w:rsidR="009E5941">
        <w:rPr>
          <w:sz w:val="22"/>
          <w:szCs w:val="22"/>
        </w:rPr>
        <w:t>Educación Física de Base</w:t>
      </w:r>
      <w:r w:rsidRPr="005531B7">
        <w:rPr>
          <w:sz w:val="22"/>
          <w:szCs w:val="22"/>
        </w:rPr>
        <w:t xml:space="preserve"> de la </w:t>
      </w:r>
      <w:r w:rsidR="00C63FE6">
        <w:rPr>
          <w:sz w:val="22"/>
          <w:szCs w:val="22"/>
        </w:rPr>
        <w:t>Asociación de L</w:t>
      </w:r>
      <w:r w:rsidRPr="005531B7">
        <w:rPr>
          <w:sz w:val="22"/>
          <w:szCs w:val="22"/>
        </w:rPr>
        <w:t xml:space="preserve">icenciados en </w:t>
      </w:r>
      <w:r w:rsidR="009E5941">
        <w:rPr>
          <w:sz w:val="22"/>
          <w:szCs w:val="22"/>
        </w:rPr>
        <w:t>Educación Física</w:t>
      </w:r>
      <w:r w:rsidRPr="005531B7">
        <w:rPr>
          <w:sz w:val="22"/>
          <w:szCs w:val="22"/>
        </w:rPr>
        <w:t xml:space="preserve"> de la Universidad Católica de Lovaina</w:t>
      </w:r>
      <w:r w:rsidR="00C63FE6">
        <w:rPr>
          <w:sz w:val="22"/>
          <w:szCs w:val="22"/>
        </w:rPr>
        <w:t xml:space="preserve"> (1987)</w:t>
      </w:r>
      <w:r w:rsidRPr="005531B7">
        <w:rPr>
          <w:sz w:val="22"/>
          <w:szCs w:val="22"/>
        </w:rPr>
        <w:t xml:space="preserve">, obra de referencia en este ámbito, y que define la </w:t>
      </w:r>
      <w:r w:rsidR="009E5941">
        <w:rPr>
          <w:sz w:val="22"/>
          <w:szCs w:val="22"/>
        </w:rPr>
        <w:t>Educación Física de Base</w:t>
      </w:r>
      <w:r w:rsidRPr="005531B7">
        <w:rPr>
          <w:sz w:val="22"/>
          <w:szCs w:val="22"/>
        </w:rPr>
        <w:t xml:space="preserve"> como aquella disciplina que “busca enseñar al alumno a conocerse aceptarse, a comprenderse y a dominarse en movimiento en situaciones humanas (deportivas y no deportivas) siempre nuevas”</w:t>
      </w:r>
      <w:r w:rsidR="00C63FE6">
        <w:rPr>
          <w:sz w:val="22"/>
          <w:szCs w:val="22"/>
        </w:rPr>
        <w:t xml:space="preserve"> (p. 13)</w:t>
      </w:r>
      <w:r w:rsidRPr="005531B7">
        <w:rPr>
          <w:sz w:val="22"/>
          <w:szCs w:val="22"/>
        </w:rPr>
        <w:t>.</w:t>
      </w:r>
    </w:p>
    <w:p w14:paraId="4BB64D47" w14:textId="77777777" w:rsidR="004F288A" w:rsidRDefault="004F288A" w:rsidP="00C63FE6">
      <w:pPr>
        <w:pStyle w:val="Sinespaciado"/>
        <w:ind w:firstLine="708"/>
        <w:rPr>
          <w:sz w:val="22"/>
          <w:szCs w:val="22"/>
        </w:rPr>
      </w:pPr>
    </w:p>
    <w:p w14:paraId="2EE95744" w14:textId="77777777" w:rsidR="003A0908" w:rsidRDefault="003A0908" w:rsidP="00C63FE6">
      <w:pPr>
        <w:pStyle w:val="Sinespaciado"/>
        <w:ind w:firstLine="708"/>
        <w:rPr>
          <w:sz w:val="22"/>
          <w:szCs w:val="22"/>
        </w:rPr>
      </w:pPr>
    </w:p>
    <w:p w14:paraId="31D9148D" w14:textId="04625D00" w:rsidR="00CE0626" w:rsidRDefault="00CE0626" w:rsidP="00CE0626">
      <w:pPr>
        <w:pStyle w:val="Ttulo2"/>
        <w:spacing w:before="120" w:after="120"/>
      </w:pPr>
      <w:bookmarkStart w:id="14" w:name="_Toc492643606"/>
      <w:r>
        <w:t>3.2. Contenidos de la Educación Física de Base</w:t>
      </w:r>
      <w:bookmarkEnd w:id="14"/>
    </w:p>
    <w:p w14:paraId="2C48089D" w14:textId="77777777" w:rsidR="005531B7" w:rsidRPr="005531B7" w:rsidRDefault="005531B7" w:rsidP="005531B7">
      <w:pPr>
        <w:pStyle w:val="Sinespaciado"/>
        <w:rPr>
          <w:sz w:val="22"/>
          <w:szCs w:val="22"/>
        </w:rPr>
      </w:pPr>
      <w:r w:rsidRPr="005531B7">
        <w:rPr>
          <w:sz w:val="22"/>
          <w:szCs w:val="22"/>
        </w:rPr>
        <w:t xml:space="preserve"> </w:t>
      </w:r>
    </w:p>
    <w:p w14:paraId="40E349AF" w14:textId="77777777" w:rsidR="00463A9F" w:rsidRDefault="005531B7" w:rsidP="00C63FE6">
      <w:pPr>
        <w:pStyle w:val="Sinespaciado"/>
        <w:ind w:firstLine="708"/>
        <w:rPr>
          <w:sz w:val="22"/>
          <w:szCs w:val="22"/>
        </w:rPr>
      </w:pPr>
      <w:r w:rsidRPr="005531B7">
        <w:rPr>
          <w:sz w:val="22"/>
          <w:szCs w:val="22"/>
        </w:rPr>
        <w:t xml:space="preserve">Los contenidos del área de </w:t>
      </w:r>
      <w:r w:rsidR="009E5941">
        <w:rPr>
          <w:sz w:val="22"/>
          <w:szCs w:val="22"/>
        </w:rPr>
        <w:t>Educación Física de Base</w:t>
      </w:r>
      <w:r w:rsidRPr="005531B7">
        <w:rPr>
          <w:sz w:val="22"/>
          <w:szCs w:val="22"/>
        </w:rPr>
        <w:t xml:space="preserve"> no vienen detallados en un bloque de contenidos propio de la materia de </w:t>
      </w:r>
      <w:r w:rsidR="009E5941">
        <w:rPr>
          <w:sz w:val="22"/>
          <w:szCs w:val="22"/>
        </w:rPr>
        <w:t>Educación Física</w:t>
      </w:r>
      <w:r w:rsidRPr="005531B7">
        <w:rPr>
          <w:sz w:val="22"/>
          <w:szCs w:val="22"/>
        </w:rPr>
        <w:t xml:space="preserve"> </w:t>
      </w:r>
      <w:r w:rsidR="00463A9F">
        <w:rPr>
          <w:sz w:val="22"/>
          <w:szCs w:val="22"/>
        </w:rPr>
        <w:t>dentro</w:t>
      </w:r>
      <w:r w:rsidRPr="005531B7">
        <w:rPr>
          <w:sz w:val="22"/>
          <w:szCs w:val="22"/>
        </w:rPr>
        <w:t xml:space="preserve"> </w:t>
      </w:r>
      <w:r w:rsidR="00463A9F">
        <w:rPr>
          <w:sz w:val="22"/>
          <w:szCs w:val="22"/>
        </w:rPr>
        <w:t>d</w:t>
      </w:r>
      <w:r w:rsidRPr="005531B7">
        <w:rPr>
          <w:sz w:val="22"/>
          <w:szCs w:val="22"/>
        </w:rPr>
        <w:t xml:space="preserve">el currículum educativo de la </w:t>
      </w:r>
      <w:r w:rsidR="00463A9F">
        <w:rPr>
          <w:sz w:val="22"/>
          <w:szCs w:val="22"/>
        </w:rPr>
        <w:t>materia</w:t>
      </w:r>
      <w:r w:rsidRPr="005531B7">
        <w:rPr>
          <w:sz w:val="22"/>
          <w:szCs w:val="22"/>
        </w:rPr>
        <w:t xml:space="preserve">, sino que son la base sobre la que se </w:t>
      </w:r>
      <w:proofErr w:type="spellStart"/>
      <w:r w:rsidR="00463A9F">
        <w:rPr>
          <w:sz w:val="22"/>
          <w:szCs w:val="22"/>
        </w:rPr>
        <w:t>cimenta</w:t>
      </w:r>
      <w:proofErr w:type="spellEnd"/>
      <w:r w:rsidR="00463A9F">
        <w:rPr>
          <w:sz w:val="22"/>
          <w:szCs w:val="22"/>
        </w:rPr>
        <w:t xml:space="preserve"> el desarrollo de </w:t>
      </w:r>
      <w:r w:rsidRPr="005531B7">
        <w:rPr>
          <w:sz w:val="22"/>
          <w:szCs w:val="22"/>
        </w:rPr>
        <w:t xml:space="preserve">contenidos más específicos de la asignatura. </w:t>
      </w:r>
    </w:p>
    <w:p w14:paraId="7BC788AF" w14:textId="77777777" w:rsidR="00463A9F" w:rsidRDefault="00463A9F" w:rsidP="00C63FE6">
      <w:pPr>
        <w:pStyle w:val="Sinespaciado"/>
        <w:ind w:firstLine="708"/>
        <w:rPr>
          <w:sz w:val="22"/>
          <w:szCs w:val="22"/>
        </w:rPr>
      </w:pPr>
    </w:p>
    <w:p w14:paraId="5B1F682F" w14:textId="77777777" w:rsidR="00D2260A" w:rsidRDefault="00463A9F" w:rsidP="00D2260A">
      <w:pPr>
        <w:pStyle w:val="Sinespaciado"/>
        <w:numPr>
          <w:ilvl w:val="0"/>
          <w:numId w:val="28"/>
        </w:numPr>
        <w:rPr>
          <w:sz w:val="22"/>
          <w:szCs w:val="22"/>
        </w:rPr>
      </w:pPr>
      <w:r>
        <w:rPr>
          <w:sz w:val="22"/>
          <w:szCs w:val="22"/>
        </w:rPr>
        <w:t>S</w:t>
      </w:r>
      <w:r w:rsidR="005531B7" w:rsidRPr="005531B7">
        <w:rPr>
          <w:sz w:val="22"/>
          <w:szCs w:val="22"/>
        </w:rPr>
        <w:t xml:space="preserve">on contenidos propios de </w:t>
      </w:r>
      <w:r w:rsidR="009E5941">
        <w:rPr>
          <w:sz w:val="22"/>
          <w:szCs w:val="22"/>
        </w:rPr>
        <w:t>Educación Física de Base</w:t>
      </w:r>
      <w:r w:rsidR="005531B7" w:rsidRPr="005531B7">
        <w:rPr>
          <w:sz w:val="22"/>
          <w:szCs w:val="22"/>
        </w:rPr>
        <w:t xml:space="preserve"> todos aquellos relacionados con las conductas psicomotoras básicas como son la coordinación, el equilibrio, el esquema corporal, la lateralidad, o la percepción espacio temporal, y que </w:t>
      </w:r>
      <w:r>
        <w:rPr>
          <w:sz w:val="22"/>
          <w:szCs w:val="22"/>
        </w:rPr>
        <w:t>c</w:t>
      </w:r>
      <w:r w:rsidR="005531B7" w:rsidRPr="005531B7">
        <w:rPr>
          <w:sz w:val="22"/>
          <w:szCs w:val="22"/>
        </w:rPr>
        <w:t>onstituyen el cuerpo central de los materiales de esta asignatura</w:t>
      </w:r>
      <w:r>
        <w:rPr>
          <w:sz w:val="22"/>
          <w:szCs w:val="22"/>
        </w:rPr>
        <w:t xml:space="preserve">. </w:t>
      </w:r>
    </w:p>
    <w:p w14:paraId="1882BB9F" w14:textId="77777777" w:rsidR="00D2260A" w:rsidRDefault="00D2260A" w:rsidP="00C63FE6">
      <w:pPr>
        <w:pStyle w:val="Sinespaciado"/>
        <w:ind w:firstLine="708"/>
        <w:rPr>
          <w:sz w:val="22"/>
          <w:szCs w:val="22"/>
        </w:rPr>
      </w:pPr>
    </w:p>
    <w:p w14:paraId="3B53006B" w14:textId="77777777" w:rsidR="00D2260A" w:rsidRDefault="00463A9F" w:rsidP="00D2260A">
      <w:pPr>
        <w:pStyle w:val="Sinespaciado"/>
        <w:numPr>
          <w:ilvl w:val="0"/>
          <w:numId w:val="28"/>
        </w:numPr>
        <w:rPr>
          <w:sz w:val="22"/>
          <w:szCs w:val="22"/>
        </w:rPr>
      </w:pPr>
      <w:r>
        <w:rPr>
          <w:sz w:val="22"/>
          <w:szCs w:val="22"/>
        </w:rPr>
        <w:t>E</w:t>
      </w:r>
      <w:r w:rsidR="005531B7" w:rsidRPr="005531B7">
        <w:rPr>
          <w:sz w:val="22"/>
          <w:szCs w:val="22"/>
        </w:rPr>
        <w:t xml:space="preserve">l desarrollo y dominio de estas conductas psicomotoras elementales sirve de base para un segundo gran bloque de contenidos, que serían todos aquellos relacionados con </w:t>
      </w:r>
      <w:r>
        <w:rPr>
          <w:sz w:val="22"/>
          <w:szCs w:val="22"/>
        </w:rPr>
        <w:t>las</w:t>
      </w:r>
      <w:r w:rsidR="005531B7" w:rsidRPr="005531B7">
        <w:rPr>
          <w:sz w:val="22"/>
          <w:szCs w:val="22"/>
        </w:rPr>
        <w:t xml:space="preserve"> conductas psicomotoras propias de las modalidades deportivas</w:t>
      </w:r>
      <w:r>
        <w:rPr>
          <w:sz w:val="22"/>
          <w:szCs w:val="22"/>
        </w:rPr>
        <w:t>,</w:t>
      </w:r>
      <w:r w:rsidR="005531B7" w:rsidRPr="005531B7">
        <w:rPr>
          <w:sz w:val="22"/>
          <w:szCs w:val="22"/>
        </w:rPr>
        <w:t xml:space="preserve"> desde la iniciación </w:t>
      </w:r>
      <w:proofErr w:type="spellStart"/>
      <w:r w:rsidR="005531B7" w:rsidRPr="005531B7">
        <w:rPr>
          <w:sz w:val="22"/>
          <w:szCs w:val="22"/>
        </w:rPr>
        <w:t>predeportiva</w:t>
      </w:r>
      <w:proofErr w:type="spellEnd"/>
      <w:r w:rsidR="005531B7" w:rsidRPr="005531B7">
        <w:rPr>
          <w:sz w:val="22"/>
          <w:szCs w:val="22"/>
        </w:rPr>
        <w:t xml:space="preserve"> hasta el deporte en sí. Esto inclu</w:t>
      </w:r>
      <w:r>
        <w:rPr>
          <w:sz w:val="22"/>
          <w:szCs w:val="22"/>
        </w:rPr>
        <w:t>ye</w:t>
      </w:r>
      <w:r w:rsidR="005531B7" w:rsidRPr="005531B7">
        <w:rPr>
          <w:sz w:val="22"/>
          <w:szCs w:val="22"/>
        </w:rPr>
        <w:t>, por tanto, diferentes juegos y ejercicios predeportivos con elementos como balones</w:t>
      </w:r>
      <w:r>
        <w:rPr>
          <w:sz w:val="22"/>
          <w:szCs w:val="22"/>
        </w:rPr>
        <w:t>,</w:t>
      </w:r>
      <w:r w:rsidR="005531B7" w:rsidRPr="005531B7">
        <w:rPr>
          <w:sz w:val="22"/>
          <w:szCs w:val="22"/>
        </w:rPr>
        <w:t xml:space="preserve"> aros</w:t>
      </w:r>
      <w:r>
        <w:rPr>
          <w:sz w:val="22"/>
          <w:szCs w:val="22"/>
        </w:rPr>
        <w:t>,</w:t>
      </w:r>
      <w:r w:rsidR="005531B7" w:rsidRPr="005531B7">
        <w:rPr>
          <w:sz w:val="22"/>
          <w:szCs w:val="22"/>
        </w:rPr>
        <w:t xml:space="preserve"> picas</w:t>
      </w:r>
      <w:r>
        <w:rPr>
          <w:sz w:val="22"/>
          <w:szCs w:val="22"/>
        </w:rPr>
        <w:t>,</w:t>
      </w:r>
      <w:r w:rsidR="005531B7" w:rsidRPr="005531B7">
        <w:rPr>
          <w:sz w:val="22"/>
          <w:szCs w:val="22"/>
        </w:rPr>
        <w:t xml:space="preserve"> cuerdas</w:t>
      </w:r>
      <w:r>
        <w:rPr>
          <w:sz w:val="22"/>
          <w:szCs w:val="22"/>
        </w:rPr>
        <w:t xml:space="preserve"> y demás materiales propios del área de Educación Física</w:t>
      </w:r>
      <w:r w:rsidR="005531B7" w:rsidRPr="005531B7">
        <w:rPr>
          <w:sz w:val="22"/>
          <w:szCs w:val="22"/>
        </w:rPr>
        <w:t xml:space="preserve">. </w:t>
      </w:r>
    </w:p>
    <w:p w14:paraId="6A647C3B" w14:textId="77777777" w:rsidR="00D2260A" w:rsidRDefault="00D2260A" w:rsidP="00C63FE6">
      <w:pPr>
        <w:pStyle w:val="Sinespaciado"/>
        <w:ind w:firstLine="708"/>
        <w:rPr>
          <w:sz w:val="22"/>
          <w:szCs w:val="22"/>
        </w:rPr>
      </w:pPr>
    </w:p>
    <w:p w14:paraId="2D4A7413" w14:textId="7A43DD03" w:rsidR="00463A9F" w:rsidRDefault="007F50AF" w:rsidP="00D2260A">
      <w:pPr>
        <w:pStyle w:val="Sinespaciado"/>
        <w:numPr>
          <w:ilvl w:val="0"/>
          <w:numId w:val="28"/>
        </w:numPr>
        <w:rPr>
          <w:sz w:val="22"/>
          <w:szCs w:val="22"/>
        </w:rPr>
      </w:pPr>
      <w:r>
        <w:rPr>
          <w:sz w:val="22"/>
          <w:szCs w:val="22"/>
        </w:rPr>
        <w:t>Como tercer gran bloque de contenidos, desarrollado sobre la base de los dos anteriores, se situarían aquellos contenidos rela</w:t>
      </w:r>
      <w:r w:rsidR="005531B7" w:rsidRPr="005531B7">
        <w:rPr>
          <w:sz w:val="22"/>
          <w:szCs w:val="22"/>
        </w:rPr>
        <w:t>cionados</w:t>
      </w:r>
      <w:r>
        <w:rPr>
          <w:sz w:val="22"/>
          <w:szCs w:val="22"/>
        </w:rPr>
        <w:t xml:space="preserve"> ya de forma directa</w:t>
      </w:r>
      <w:r w:rsidR="005531B7" w:rsidRPr="005531B7">
        <w:rPr>
          <w:sz w:val="22"/>
          <w:szCs w:val="22"/>
        </w:rPr>
        <w:t xml:space="preserve"> con </w:t>
      </w:r>
      <w:r w:rsidR="005531B7" w:rsidRPr="005531B7">
        <w:rPr>
          <w:sz w:val="22"/>
          <w:szCs w:val="22"/>
        </w:rPr>
        <w:lastRenderedPageBreak/>
        <w:t>la iniciación a la gimnasia,</w:t>
      </w:r>
      <w:r w:rsidR="00463A9F">
        <w:rPr>
          <w:sz w:val="22"/>
          <w:szCs w:val="22"/>
        </w:rPr>
        <w:t xml:space="preserve"> al atletismo, a los mini</w:t>
      </w:r>
      <w:r>
        <w:rPr>
          <w:sz w:val="22"/>
          <w:szCs w:val="22"/>
        </w:rPr>
        <w:t>deportes</w:t>
      </w:r>
      <w:r w:rsidR="005531B7" w:rsidRPr="005531B7">
        <w:rPr>
          <w:sz w:val="22"/>
          <w:szCs w:val="22"/>
        </w:rPr>
        <w:t xml:space="preserve"> y a los bailes</w:t>
      </w:r>
      <w:r>
        <w:rPr>
          <w:sz w:val="22"/>
          <w:szCs w:val="22"/>
        </w:rPr>
        <w:t xml:space="preserve"> tradicionales.</w:t>
      </w:r>
    </w:p>
    <w:p w14:paraId="6A368A2E" w14:textId="77777777" w:rsidR="004B2428" w:rsidRPr="007F50AF" w:rsidRDefault="004B2428" w:rsidP="004B2428">
      <w:pPr>
        <w:pStyle w:val="Sinespaciado"/>
        <w:ind w:firstLine="708"/>
        <w:rPr>
          <w:sz w:val="22"/>
        </w:rPr>
      </w:pPr>
    </w:p>
    <w:p w14:paraId="495FF947" w14:textId="77777777" w:rsidR="004B2428" w:rsidRPr="008C479E" w:rsidRDefault="004B2428" w:rsidP="004B2428">
      <w:pPr>
        <w:pStyle w:val="Sinespaciado"/>
        <w:jc w:val="center"/>
        <w:rPr>
          <w:sz w:val="22"/>
          <w:lang w:val="es-ES_tradnl"/>
        </w:rPr>
      </w:pPr>
      <w:r>
        <w:rPr>
          <w:noProof/>
        </w:rPr>
        <w:drawing>
          <wp:inline distT="0" distB="0" distL="0" distR="0" wp14:anchorId="2BDB7480" wp14:editId="4DB4A9CC">
            <wp:extent cx="4913194" cy="2913797"/>
            <wp:effectExtent l="0" t="19050" r="0" b="172720"/>
            <wp:docPr id="12" name="Diagrama 1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4" r:lo="rId45" r:qs="rId46" r:cs="rId47"/>
              </a:graphicData>
            </a:graphic>
          </wp:inline>
        </w:drawing>
      </w:r>
    </w:p>
    <w:p w14:paraId="24A6FB44" w14:textId="4D83DB96" w:rsidR="00463A9F" w:rsidRDefault="004B2428" w:rsidP="007F50AF">
      <w:pPr>
        <w:pStyle w:val="Sinespaciado"/>
        <w:jc w:val="center"/>
        <w:rPr>
          <w:sz w:val="22"/>
          <w:szCs w:val="22"/>
        </w:rPr>
      </w:pPr>
      <w:r>
        <w:rPr>
          <w:sz w:val="22"/>
          <w:lang w:val="es-ES_tradnl"/>
        </w:rPr>
        <w:t xml:space="preserve">Figura </w:t>
      </w:r>
      <w:r w:rsidR="007F50AF">
        <w:rPr>
          <w:sz w:val="22"/>
          <w:lang w:val="es-ES_tradnl"/>
        </w:rPr>
        <w:t>7</w:t>
      </w:r>
      <w:r>
        <w:rPr>
          <w:sz w:val="22"/>
          <w:lang w:val="es-ES_tradnl"/>
        </w:rPr>
        <w:t xml:space="preserve">. </w:t>
      </w:r>
      <w:r w:rsidR="007F50AF">
        <w:rPr>
          <w:sz w:val="22"/>
          <w:lang w:val="es-ES_tradnl"/>
        </w:rPr>
        <w:t>Las tres grandes áreas de contenidos de</w:t>
      </w:r>
      <w:r>
        <w:rPr>
          <w:sz w:val="22"/>
          <w:lang w:val="es-ES_tradnl"/>
        </w:rPr>
        <w:t xml:space="preserve"> la Educación Física de Base</w:t>
      </w:r>
    </w:p>
    <w:p w14:paraId="10799DCA" w14:textId="77777777" w:rsidR="00463A9F" w:rsidRDefault="00463A9F" w:rsidP="00C63FE6">
      <w:pPr>
        <w:pStyle w:val="Sinespaciado"/>
        <w:ind w:firstLine="708"/>
        <w:rPr>
          <w:sz w:val="22"/>
          <w:szCs w:val="22"/>
        </w:rPr>
      </w:pPr>
    </w:p>
    <w:p w14:paraId="48C58D57" w14:textId="77777777" w:rsidR="003A0908" w:rsidRDefault="003A0908" w:rsidP="00C63FE6">
      <w:pPr>
        <w:pStyle w:val="Sinespaciado"/>
        <w:ind w:firstLine="708"/>
        <w:rPr>
          <w:sz w:val="22"/>
          <w:szCs w:val="22"/>
        </w:rPr>
      </w:pPr>
    </w:p>
    <w:p w14:paraId="627F2D4C" w14:textId="2A0FB82C" w:rsidR="005531B7" w:rsidRPr="005531B7" w:rsidRDefault="005531B7" w:rsidP="00C63FE6">
      <w:pPr>
        <w:pStyle w:val="Sinespaciado"/>
        <w:ind w:firstLine="708"/>
        <w:rPr>
          <w:sz w:val="22"/>
          <w:szCs w:val="22"/>
        </w:rPr>
      </w:pPr>
      <w:r w:rsidRPr="005531B7">
        <w:rPr>
          <w:sz w:val="22"/>
          <w:szCs w:val="22"/>
        </w:rPr>
        <w:t xml:space="preserve">Contenidos todos ellos que, si analizamos el </w:t>
      </w:r>
      <w:proofErr w:type="spellStart"/>
      <w:r w:rsidRPr="005531B7">
        <w:rPr>
          <w:sz w:val="22"/>
          <w:szCs w:val="22"/>
        </w:rPr>
        <w:t>curriculum</w:t>
      </w:r>
      <w:proofErr w:type="spellEnd"/>
      <w:r w:rsidRPr="005531B7">
        <w:rPr>
          <w:sz w:val="22"/>
          <w:szCs w:val="22"/>
        </w:rPr>
        <w:t xml:space="preserve"> de la asignatura de </w:t>
      </w:r>
      <w:r w:rsidR="009E5941">
        <w:rPr>
          <w:sz w:val="22"/>
          <w:szCs w:val="22"/>
        </w:rPr>
        <w:t>Educación Física</w:t>
      </w:r>
      <w:r w:rsidR="00463A9F">
        <w:rPr>
          <w:sz w:val="22"/>
          <w:szCs w:val="22"/>
        </w:rPr>
        <w:t>,</w:t>
      </w:r>
      <w:r w:rsidRPr="005531B7">
        <w:rPr>
          <w:sz w:val="22"/>
          <w:szCs w:val="22"/>
        </w:rPr>
        <w:t xml:space="preserve"> tanto en la etapa de Educación Primaria como en la etapa de </w:t>
      </w:r>
      <w:r w:rsidR="00463A9F" w:rsidRPr="005531B7">
        <w:rPr>
          <w:sz w:val="22"/>
          <w:szCs w:val="22"/>
        </w:rPr>
        <w:t>Educación Secundaria</w:t>
      </w:r>
      <w:r w:rsidRPr="005531B7">
        <w:rPr>
          <w:sz w:val="22"/>
          <w:szCs w:val="22"/>
        </w:rPr>
        <w:t xml:space="preserve">, </w:t>
      </w:r>
      <w:r w:rsidR="00463A9F">
        <w:rPr>
          <w:sz w:val="22"/>
          <w:szCs w:val="22"/>
        </w:rPr>
        <w:t xml:space="preserve">comprobamos </w:t>
      </w:r>
      <w:r w:rsidRPr="005531B7">
        <w:rPr>
          <w:sz w:val="22"/>
          <w:szCs w:val="22"/>
        </w:rPr>
        <w:t>que s</w:t>
      </w:r>
      <w:r w:rsidR="00463A9F">
        <w:rPr>
          <w:sz w:val="22"/>
          <w:szCs w:val="22"/>
        </w:rPr>
        <w:t xml:space="preserve">í </w:t>
      </w:r>
      <w:r w:rsidRPr="005531B7">
        <w:rPr>
          <w:sz w:val="22"/>
          <w:szCs w:val="22"/>
        </w:rPr>
        <w:t xml:space="preserve">estarían </w:t>
      </w:r>
      <w:r w:rsidR="00463A9F">
        <w:rPr>
          <w:sz w:val="22"/>
          <w:szCs w:val="22"/>
        </w:rPr>
        <w:t xml:space="preserve">ya </w:t>
      </w:r>
      <w:r w:rsidRPr="005531B7">
        <w:rPr>
          <w:sz w:val="22"/>
          <w:szCs w:val="22"/>
        </w:rPr>
        <w:t xml:space="preserve">reflejados de forma </w:t>
      </w:r>
      <w:r w:rsidR="00463A9F" w:rsidRPr="005531B7">
        <w:rPr>
          <w:sz w:val="22"/>
          <w:szCs w:val="22"/>
        </w:rPr>
        <w:t>específica</w:t>
      </w:r>
      <w:r w:rsidRPr="005531B7">
        <w:rPr>
          <w:sz w:val="22"/>
          <w:szCs w:val="22"/>
        </w:rPr>
        <w:t xml:space="preserve"> </w:t>
      </w:r>
      <w:r w:rsidR="00463A9F">
        <w:rPr>
          <w:sz w:val="22"/>
          <w:szCs w:val="22"/>
        </w:rPr>
        <w:t>como base para el desarrollo de</w:t>
      </w:r>
      <w:r w:rsidRPr="005531B7">
        <w:rPr>
          <w:sz w:val="22"/>
          <w:szCs w:val="22"/>
        </w:rPr>
        <w:t xml:space="preserve"> los d</w:t>
      </w:r>
      <w:r w:rsidR="00463A9F">
        <w:rPr>
          <w:sz w:val="22"/>
          <w:szCs w:val="22"/>
        </w:rPr>
        <w:t>iferentes contenidos que en él se establecen.</w:t>
      </w:r>
    </w:p>
    <w:p w14:paraId="43F9BAA4" w14:textId="77777777" w:rsidR="005531B7" w:rsidRPr="005531B7" w:rsidRDefault="005531B7" w:rsidP="005531B7">
      <w:pPr>
        <w:pStyle w:val="Sinespaciado"/>
        <w:rPr>
          <w:sz w:val="22"/>
          <w:szCs w:val="22"/>
        </w:rPr>
      </w:pPr>
      <w:r w:rsidRPr="005531B7">
        <w:rPr>
          <w:sz w:val="22"/>
          <w:szCs w:val="22"/>
        </w:rPr>
        <w:t xml:space="preserve"> </w:t>
      </w:r>
    </w:p>
    <w:p w14:paraId="6A6F8D69" w14:textId="2BE6282F" w:rsidR="00CE0626" w:rsidRDefault="00CE0626" w:rsidP="00CE0626">
      <w:pPr>
        <w:pStyle w:val="Ttulo2"/>
        <w:spacing w:before="120" w:after="120"/>
      </w:pPr>
      <w:bookmarkStart w:id="15" w:name="_Toc492643607"/>
      <w:r>
        <w:t>3.3. Medios de la Educación Física de Base</w:t>
      </w:r>
      <w:bookmarkEnd w:id="15"/>
    </w:p>
    <w:p w14:paraId="437FEE03" w14:textId="77777777" w:rsidR="00CE0626" w:rsidRDefault="00CE0626" w:rsidP="005531B7">
      <w:pPr>
        <w:pStyle w:val="Sinespaciado"/>
        <w:rPr>
          <w:sz w:val="22"/>
          <w:szCs w:val="22"/>
        </w:rPr>
      </w:pPr>
    </w:p>
    <w:p w14:paraId="77A5DDD2" w14:textId="77777777" w:rsidR="003A0908" w:rsidRDefault="005072D9" w:rsidP="005072D9">
      <w:pPr>
        <w:pStyle w:val="Sinespaciado"/>
        <w:ind w:firstLine="708"/>
        <w:rPr>
          <w:sz w:val="22"/>
          <w:szCs w:val="22"/>
        </w:rPr>
      </w:pPr>
      <w:r>
        <w:rPr>
          <w:sz w:val="22"/>
          <w:szCs w:val="22"/>
        </w:rPr>
        <w:t>E</w:t>
      </w:r>
      <w:r w:rsidR="005531B7" w:rsidRPr="005531B7">
        <w:rPr>
          <w:sz w:val="22"/>
          <w:szCs w:val="22"/>
        </w:rPr>
        <w:t xml:space="preserve">n cuanto a los medios de la </w:t>
      </w:r>
      <w:r w:rsidR="009E5941">
        <w:rPr>
          <w:sz w:val="22"/>
          <w:szCs w:val="22"/>
        </w:rPr>
        <w:t>Educación Física de Base</w:t>
      </w:r>
      <w:r w:rsidR="005531B7" w:rsidRPr="005531B7">
        <w:rPr>
          <w:sz w:val="22"/>
          <w:szCs w:val="22"/>
        </w:rPr>
        <w:t>, tenemos que entender</w:t>
      </w:r>
      <w:r>
        <w:rPr>
          <w:sz w:val="22"/>
          <w:szCs w:val="22"/>
        </w:rPr>
        <w:t>,</w:t>
      </w:r>
      <w:r w:rsidR="005531B7" w:rsidRPr="005531B7">
        <w:rPr>
          <w:sz w:val="22"/>
          <w:szCs w:val="22"/>
        </w:rPr>
        <w:t xml:space="preserve"> </w:t>
      </w:r>
      <w:r>
        <w:rPr>
          <w:sz w:val="22"/>
          <w:szCs w:val="22"/>
        </w:rPr>
        <w:t xml:space="preserve">en un </w:t>
      </w:r>
      <w:r w:rsidR="005531B7" w:rsidRPr="005531B7">
        <w:rPr>
          <w:sz w:val="22"/>
          <w:szCs w:val="22"/>
        </w:rPr>
        <w:t>sentido general</w:t>
      </w:r>
      <w:r>
        <w:rPr>
          <w:sz w:val="22"/>
          <w:szCs w:val="22"/>
        </w:rPr>
        <w:t>,</w:t>
      </w:r>
      <w:r w:rsidR="005531B7" w:rsidRPr="005531B7">
        <w:rPr>
          <w:sz w:val="22"/>
          <w:szCs w:val="22"/>
        </w:rPr>
        <w:t xml:space="preserve"> aquellos métodos y principios didácticos que dan lugar a las actividades que se plantean en las sesiones de clase. </w:t>
      </w:r>
      <w:r w:rsidRPr="005531B7">
        <w:rPr>
          <w:sz w:val="22"/>
          <w:szCs w:val="22"/>
        </w:rPr>
        <w:t>Estas</w:t>
      </w:r>
      <w:r w:rsidR="005531B7" w:rsidRPr="005531B7">
        <w:rPr>
          <w:sz w:val="22"/>
          <w:szCs w:val="22"/>
        </w:rPr>
        <w:t xml:space="preserve"> actividades, que podrán ser de distinto </w:t>
      </w:r>
      <w:r w:rsidRPr="005531B7">
        <w:rPr>
          <w:sz w:val="22"/>
          <w:szCs w:val="22"/>
        </w:rPr>
        <w:t>índole</w:t>
      </w:r>
      <w:r w:rsidR="005531B7" w:rsidRPr="005531B7">
        <w:rPr>
          <w:sz w:val="22"/>
          <w:szCs w:val="22"/>
        </w:rPr>
        <w:t xml:space="preserve">, contarán como medio fundamental con los materiales propios del área de </w:t>
      </w:r>
      <w:r w:rsidR="009E5941">
        <w:rPr>
          <w:sz w:val="22"/>
          <w:szCs w:val="22"/>
        </w:rPr>
        <w:t>Educación Física</w:t>
      </w:r>
      <w:r w:rsidR="005531B7" w:rsidRPr="005531B7">
        <w:rPr>
          <w:sz w:val="22"/>
          <w:szCs w:val="22"/>
        </w:rPr>
        <w:t xml:space="preserve">. </w:t>
      </w:r>
    </w:p>
    <w:p w14:paraId="585EBFDA" w14:textId="77777777" w:rsidR="003A0908" w:rsidRDefault="003A0908" w:rsidP="005072D9">
      <w:pPr>
        <w:pStyle w:val="Sinespaciado"/>
        <w:ind w:firstLine="708"/>
        <w:rPr>
          <w:sz w:val="22"/>
          <w:szCs w:val="22"/>
        </w:rPr>
      </w:pPr>
    </w:p>
    <w:p w14:paraId="5E79ECFC" w14:textId="313BA612" w:rsidR="005531B7" w:rsidRPr="005531B7" w:rsidRDefault="005072D9" w:rsidP="005072D9">
      <w:pPr>
        <w:pStyle w:val="Sinespaciado"/>
        <w:ind w:firstLine="708"/>
        <w:rPr>
          <w:sz w:val="22"/>
          <w:szCs w:val="22"/>
        </w:rPr>
      </w:pPr>
      <w:r>
        <w:rPr>
          <w:sz w:val="22"/>
          <w:szCs w:val="22"/>
        </w:rPr>
        <w:t>P</w:t>
      </w:r>
      <w:r w:rsidR="005531B7" w:rsidRPr="005531B7">
        <w:rPr>
          <w:sz w:val="22"/>
          <w:szCs w:val="22"/>
        </w:rPr>
        <w:t>odemos hablar</w:t>
      </w:r>
      <w:r>
        <w:rPr>
          <w:sz w:val="22"/>
          <w:szCs w:val="22"/>
        </w:rPr>
        <w:t xml:space="preserve"> así</w:t>
      </w:r>
      <w:r w:rsidR="005531B7" w:rsidRPr="005531B7">
        <w:rPr>
          <w:sz w:val="22"/>
          <w:szCs w:val="22"/>
        </w:rPr>
        <w:t xml:space="preserve"> de actividades de tipo gimnástico</w:t>
      </w:r>
      <w:r>
        <w:rPr>
          <w:sz w:val="22"/>
          <w:szCs w:val="22"/>
        </w:rPr>
        <w:t xml:space="preserve">, formas básicas de movimientos, </w:t>
      </w:r>
      <w:r w:rsidR="005531B7" w:rsidRPr="005531B7">
        <w:rPr>
          <w:sz w:val="22"/>
          <w:szCs w:val="22"/>
        </w:rPr>
        <w:t>diferentes juegos actividades de expresión corporal, destrezas gimnasticas, bailes</w:t>
      </w:r>
      <w:r>
        <w:rPr>
          <w:sz w:val="22"/>
          <w:szCs w:val="22"/>
        </w:rPr>
        <w:t>, danzas,  juegos predeportivos</w:t>
      </w:r>
      <w:r w:rsidR="005531B7" w:rsidRPr="005531B7">
        <w:rPr>
          <w:sz w:val="22"/>
          <w:szCs w:val="22"/>
        </w:rPr>
        <w:t xml:space="preserve"> y minideportes, </w:t>
      </w:r>
      <w:r>
        <w:rPr>
          <w:sz w:val="22"/>
          <w:szCs w:val="22"/>
        </w:rPr>
        <w:t>q</w:t>
      </w:r>
      <w:r w:rsidR="005531B7" w:rsidRPr="005531B7">
        <w:rPr>
          <w:sz w:val="22"/>
          <w:szCs w:val="22"/>
        </w:rPr>
        <w:t xml:space="preserve">ue en muchos de los casos serán llevadas a cabo con materiales como pelotas, cuerdas, aros, bastones, conos, y muchos otros materiales propios del área de </w:t>
      </w:r>
      <w:r w:rsidR="009E5941">
        <w:rPr>
          <w:sz w:val="22"/>
          <w:szCs w:val="22"/>
        </w:rPr>
        <w:t>Educación Física</w:t>
      </w:r>
      <w:r>
        <w:rPr>
          <w:sz w:val="22"/>
          <w:szCs w:val="22"/>
        </w:rPr>
        <w:t>.</w:t>
      </w:r>
    </w:p>
    <w:p w14:paraId="06855D5C" w14:textId="77777777" w:rsidR="005531B7" w:rsidRPr="005531B7" w:rsidRDefault="005531B7" w:rsidP="005531B7">
      <w:pPr>
        <w:pStyle w:val="Sinespaciado"/>
        <w:rPr>
          <w:sz w:val="22"/>
          <w:szCs w:val="22"/>
        </w:rPr>
      </w:pPr>
      <w:r w:rsidRPr="005531B7">
        <w:rPr>
          <w:sz w:val="22"/>
          <w:szCs w:val="22"/>
        </w:rPr>
        <w:t xml:space="preserve"> </w:t>
      </w:r>
    </w:p>
    <w:p w14:paraId="16CC52C4" w14:textId="77777777" w:rsidR="005072D9" w:rsidRDefault="005531B7" w:rsidP="003A0908">
      <w:pPr>
        <w:pStyle w:val="Sinespaciado"/>
        <w:numPr>
          <w:ilvl w:val="0"/>
          <w:numId w:val="29"/>
        </w:numPr>
        <w:rPr>
          <w:sz w:val="22"/>
          <w:szCs w:val="22"/>
        </w:rPr>
      </w:pPr>
      <w:r w:rsidRPr="005531B7">
        <w:rPr>
          <w:sz w:val="22"/>
          <w:szCs w:val="22"/>
        </w:rPr>
        <w:t>De esta forma</w:t>
      </w:r>
      <w:r w:rsidR="005072D9">
        <w:rPr>
          <w:sz w:val="22"/>
          <w:szCs w:val="22"/>
        </w:rPr>
        <w:t>,</w:t>
      </w:r>
      <w:r w:rsidRPr="005531B7">
        <w:rPr>
          <w:sz w:val="22"/>
          <w:szCs w:val="22"/>
        </w:rPr>
        <w:t xml:space="preserve"> se establece una relación didáctica entre el objetivo, el contenido y el medio</w:t>
      </w:r>
      <w:r w:rsidR="005072D9">
        <w:rPr>
          <w:sz w:val="22"/>
          <w:szCs w:val="22"/>
        </w:rPr>
        <w:t>,</w:t>
      </w:r>
      <w:r w:rsidRPr="005531B7">
        <w:rPr>
          <w:sz w:val="22"/>
          <w:szCs w:val="22"/>
        </w:rPr>
        <w:t xml:space="preserve"> que da lugar </w:t>
      </w:r>
      <w:r w:rsidR="005072D9">
        <w:rPr>
          <w:sz w:val="22"/>
          <w:szCs w:val="22"/>
        </w:rPr>
        <w:t xml:space="preserve">y permite diseñar </w:t>
      </w:r>
      <w:r w:rsidRPr="005531B7">
        <w:rPr>
          <w:sz w:val="22"/>
          <w:szCs w:val="22"/>
        </w:rPr>
        <w:t>las actividades que se plantear</w:t>
      </w:r>
      <w:r w:rsidR="005072D9">
        <w:rPr>
          <w:sz w:val="22"/>
          <w:szCs w:val="22"/>
        </w:rPr>
        <w:t>á</w:t>
      </w:r>
      <w:r w:rsidRPr="005531B7">
        <w:rPr>
          <w:sz w:val="22"/>
          <w:szCs w:val="22"/>
        </w:rPr>
        <w:t>n en las sesiones</w:t>
      </w:r>
      <w:r w:rsidR="005072D9">
        <w:rPr>
          <w:sz w:val="22"/>
          <w:szCs w:val="22"/>
        </w:rPr>
        <w:t xml:space="preserve"> de clase</w:t>
      </w:r>
      <w:r w:rsidRPr="005531B7">
        <w:rPr>
          <w:sz w:val="22"/>
          <w:szCs w:val="22"/>
        </w:rPr>
        <w:t xml:space="preserve">.  </w:t>
      </w:r>
      <w:r w:rsidR="005072D9">
        <w:rPr>
          <w:sz w:val="22"/>
          <w:szCs w:val="22"/>
        </w:rPr>
        <w:t>Un ejemplo de esta relación, sería el diseño de una</w:t>
      </w:r>
      <w:r w:rsidRPr="005531B7">
        <w:rPr>
          <w:sz w:val="22"/>
          <w:szCs w:val="22"/>
        </w:rPr>
        <w:t xml:space="preserve"> </w:t>
      </w:r>
      <w:r w:rsidRPr="005531B7">
        <w:rPr>
          <w:sz w:val="22"/>
          <w:szCs w:val="22"/>
        </w:rPr>
        <w:lastRenderedPageBreak/>
        <w:t xml:space="preserve">actividad que tiene como objetivo la mejora en el alumno del control del equilibrio dinámico, y que por tanto desarrolla como contenido este componente del equilibrio, utilizando como medio para ello actividades y juegos de carrera con saltos y giros usando como materiales bancos suecos, escaleras de suelo y pelotas. </w:t>
      </w:r>
    </w:p>
    <w:p w14:paraId="45F2FAB1" w14:textId="77777777" w:rsidR="003A0908" w:rsidRDefault="003A0908" w:rsidP="005072D9">
      <w:pPr>
        <w:pStyle w:val="Sinespaciado"/>
        <w:ind w:firstLine="708"/>
        <w:rPr>
          <w:sz w:val="22"/>
          <w:szCs w:val="22"/>
        </w:rPr>
      </w:pPr>
    </w:p>
    <w:p w14:paraId="4CEEE795" w14:textId="77777777" w:rsidR="003A0908" w:rsidRDefault="003A0908" w:rsidP="005072D9">
      <w:pPr>
        <w:pStyle w:val="Sinespaciado"/>
        <w:ind w:firstLine="708"/>
        <w:rPr>
          <w:sz w:val="22"/>
          <w:szCs w:val="22"/>
        </w:rPr>
      </w:pPr>
    </w:p>
    <w:p w14:paraId="7918292D" w14:textId="6129851C" w:rsidR="000E10E5" w:rsidRDefault="000E10E5" w:rsidP="000E10E5">
      <w:pPr>
        <w:pStyle w:val="Sinespaciado"/>
        <w:jc w:val="center"/>
        <w:rPr>
          <w:sz w:val="22"/>
          <w:szCs w:val="22"/>
        </w:rPr>
      </w:pPr>
      <w:r>
        <w:rPr>
          <w:noProof/>
        </w:rPr>
        <w:drawing>
          <wp:inline distT="0" distB="0" distL="0" distR="0" wp14:anchorId="10E45D8A" wp14:editId="6D242BF9">
            <wp:extent cx="3848669" cy="2245057"/>
            <wp:effectExtent l="0" t="0" r="0" b="3175"/>
            <wp:docPr id="13" name="Diagrama 1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9" r:lo="rId50" r:qs="rId51" r:cs="rId52"/>
              </a:graphicData>
            </a:graphic>
          </wp:inline>
        </w:drawing>
      </w:r>
    </w:p>
    <w:p w14:paraId="194702D9" w14:textId="260511B8" w:rsidR="000E10E5" w:rsidRDefault="000E10E5" w:rsidP="000E10E5">
      <w:pPr>
        <w:pStyle w:val="Sinespaciado"/>
        <w:jc w:val="center"/>
        <w:rPr>
          <w:sz w:val="22"/>
          <w:szCs w:val="22"/>
        </w:rPr>
      </w:pPr>
      <w:r>
        <w:rPr>
          <w:sz w:val="22"/>
          <w:lang w:val="es-ES_tradnl"/>
        </w:rPr>
        <w:t xml:space="preserve">Figura 8. </w:t>
      </w:r>
      <w:r w:rsidR="001C03B9">
        <w:rPr>
          <w:sz w:val="22"/>
          <w:lang w:val="es-ES_tradnl"/>
        </w:rPr>
        <w:t>Relación entre objetivo, contenidos y medios como base para el diseño de las actividades de Educación Física de Base</w:t>
      </w:r>
    </w:p>
    <w:p w14:paraId="158832BE" w14:textId="77777777" w:rsidR="003A0908" w:rsidRDefault="003A0908" w:rsidP="005072D9">
      <w:pPr>
        <w:pStyle w:val="Sinespaciado"/>
        <w:ind w:firstLine="708"/>
        <w:rPr>
          <w:sz w:val="22"/>
          <w:szCs w:val="22"/>
        </w:rPr>
      </w:pPr>
    </w:p>
    <w:p w14:paraId="04372F27" w14:textId="77777777" w:rsidR="003A0908" w:rsidRDefault="003A0908" w:rsidP="005072D9">
      <w:pPr>
        <w:pStyle w:val="Sinespaciado"/>
        <w:ind w:firstLine="708"/>
        <w:rPr>
          <w:sz w:val="22"/>
          <w:szCs w:val="22"/>
        </w:rPr>
      </w:pPr>
    </w:p>
    <w:p w14:paraId="0F443172" w14:textId="4A68FDBF" w:rsidR="00DF2561" w:rsidRDefault="005531B7" w:rsidP="003A0908">
      <w:pPr>
        <w:pStyle w:val="Sinespaciado"/>
        <w:numPr>
          <w:ilvl w:val="0"/>
          <w:numId w:val="29"/>
        </w:numPr>
        <w:rPr>
          <w:sz w:val="22"/>
          <w:szCs w:val="22"/>
        </w:rPr>
      </w:pPr>
      <w:r w:rsidRPr="005531B7">
        <w:rPr>
          <w:sz w:val="22"/>
          <w:szCs w:val="22"/>
        </w:rPr>
        <w:t xml:space="preserve">Esta relación objetivo-contenido-medio </w:t>
      </w:r>
      <w:r w:rsidR="005072D9">
        <w:rPr>
          <w:sz w:val="22"/>
          <w:szCs w:val="22"/>
        </w:rPr>
        <w:t xml:space="preserve">que, como indicábamos anteriormente, </w:t>
      </w:r>
      <w:r w:rsidRPr="005531B7">
        <w:rPr>
          <w:sz w:val="22"/>
          <w:szCs w:val="22"/>
        </w:rPr>
        <w:t xml:space="preserve">da </w:t>
      </w:r>
      <w:r w:rsidR="005072D9">
        <w:rPr>
          <w:sz w:val="22"/>
          <w:szCs w:val="22"/>
        </w:rPr>
        <w:t>l</w:t>
      </w:r>
      <w:r w:rsidRPr="005531B7">
        <w:rPr>
          <w:sz w:val="22"/>
          <w:szCs w:val="22"/>
        </w:rPr>
        <w:t xml:space="preserve">ugar a las actividades que se plantean en las sesiones refuerza claramente el hecho de que las actividades no puedan ser consideradas como el fin mismo de la </w:t>
      </w:r>
      <w:r w:rsidR="009E5941">
        <w:rPr>
          <w:sz w:val="22"/>
          <w:szCs w:val="22"/>
        </w:rPr>
        <w:t>Educación Física</w:t>
      </w:r>
      <w:r w:rsidRPr="005531B7">
        <w:rPr>
          <w:sz w:val="22"/>
          <w:szCs w:val="22"/>
        </w:rPr>
        <w:t xml:space="preserve">, </w:t>
      </w:r>
      <w:r w:rsidR="005072D9">
        <w:rPr>
          <w:sz w:val="22"/>
          <w:szCs w:val="22"/>
        </w:rPr>
        <w:t>s</w:t>
      </w:r>
      <w:r w:rsidRPr="005531B7">
        <w:rPr>
          <w:sz w:val="22"/>
          <w:szCs w:val="22"/>
        </w:rPr>
        <w:t>ino que son el medio que permite conseguir a través de ellas fines superiores,</w:t>
      </w:r>
      <w:r>
        <w:rPr>
          <w:sz w:val="22"/>
          <w:szCs w:val="22"/>
        </w:rPr>
        <w:t xml:space="preserve"> </w:t>
      </w:r>
      <w:r w:rsidRPr="005531B7">
        <w:rPr>
          <w:sz w:val="22"/>
          <w:szCs w:val="22"/>
        </w:rPr>
        <w:t xml:space="preserve">como en el ejemplo anterior </w:t>
      </w:r>
      <w:r w:rsidR="005072D9">
        <w:rPr>
          <w:sz w:val="22"/>
          <w:szCs w:val="22"/>
        </w:rPr>
        <w:t>sería</w:t>
      </w:r>
      <w:r w:rsidRPr="005531B7">
        <w:rPr>
          <w:sz w:val="22"/>
          <w:szCs w:val="22"/>
        </w:rPr>
        <w:t xml:space="preserve"> el objetivo de mejora del control del equilibrio dinámico.</w:t>
      </w:r>
    </w:p>
    <w:p w14:paraId="31C88130" w14:textId="77777777" w:rsidR="00560C2D" w:rsidRDefault="00560C2D" w:rsidP="00560C2D">
      <w:pPr>
        <w:pStyle w:val="Sinespaciado"/>
        <w:ind w:firstLine="708"/>
        <w:rPr>
          <w:sz w:val="22"/>
          <w:szCs w:val="22"/>
        </w:rPr>
      </w:pPr>
    </w:p>
    <w:p w14:paraId="1B78D140" w14:textId="77777777" w:rsidR="00560C2D" w:rsidRPr="005531B7" w:rsidRDefault="00560C2D" w:rsidP="00560C2D">
      <w:pPr>
        <w:pStyle w:val="Sinespaciado"/>
        <w:ind w:firstLine="708"/>
        <w:rPr>
          <w:sz w:val="22"/>
          <w:szCs w:val="22"/>
        </w:rPr>
      </w:pPr>
      <w:r>
        <w:rPr>
          <w:sz w:val="22"/>
          <w:szCs w:val="22"/>
        </w:rPr>
        <w:t>Una vez desarrollados los fundamentos básicos de la Educación Física de Base en términos de objetivos curriculares, contenidos y medios para el diseño de las actividades y tareas, pasamos en el siguiente punto del tema a exponer una serie de principios didácticos fundamentales que deberemos tener siempre presentes.</w:t>
      </w:r>
    </w:p>
    <w:p w14:paraId="4621D86E" w14:textId="77777777" w:rsidR="00560C2D" w:rsidRDefault="00560C2D" w:rsidP="001C03B9">
      <w:pPr>
        <w:pStyle w:val="Ttulo1"/>
      </w:pPr>
    </w:p>
    <w:p w14:paraId="5FF60A5D" w14:textId="712B9FE2" w:rsidR="001C03B9" w:rsidRDefault="00AF5643" w:rsidP="001C03B9">
      <w:pPr>
        <w:pStyle w:val="Ttulo1"/>
      </w:pPr>
      <w:bookmarkStart w:id="16" w:name="_Toc492643608"/>
      <w:r>
        <w:t>4</w:t>
      </w:r>
      <w:r w:rsidR="001C03B9">
        <w:t>. PRINCIPIOS DIDÁCTICOS DE LA EDUCACIÓN FÍSICA DE BASE.</w:t>
      </w:r>
      <w:bookmarkEnd w:id="16"/>
    </w:p>
    <w:p w14:paraId="70289556" w14:textId="77777777" w:rsidR="001C03B9" w:rsidRPr="00C327A8" w:rsidRDefault="001C03B9" w:rsidP="00C327A8">
      <w:pPr>
        <w:pStyle w:val="Sinespaciado"/>
        <w:rPr>
          <w:sz w:val="22"/>
          <w:szCs w:val="22"/>
        </w:rPr>
      </w:pPr>
    </w:p>
    <w:p w14:paraId="1EA254DC" w14:textId="47F0DDD1" w:rsidR="00182020" w:rsidRDefault="00C327A8" w:rsidP="00C327A8">
      <w:pPr>
        <w:pStyle w:val="Sinespaciado"/>
        <w:rPr>
          <w:sz w:val="22"/>
          <w:szCs w:val="22"/>
        </w:rPr>
      </w:pPr>
      <w:r w:rsidRPr="00C327A8">
        <w:rPr>
          <w:sz w:val="22"/>
          <w:szCs w:val="22"/>
        </w:rPr>
        <w:t xml:space="preserve"> </w:t>
      </w:r>
      <w:r w:rsidR="001C03B9">
        <w:rPr>
          <w:sz w:val="22"/>
          <w:szCs w:val="22"/>
        </w:rPr>
        <w:tab/>
      </w:r>
      <w:r w:rsidRPr="00C327A8">
        <w:rPr>
          <w:sz w:val="22"/>
          <w:szCs w:val="22"/>
        </w:rPr>
        <w:t xml:space="preserve">El trabajo de </w:t>
      </w:r>
      <w:r w:rsidR="009E5941">
        <w:rPr>
          <w:sz w:val="22"/>
          <w:szCs w:val="22"/>
        </w:rPr>
        <w:t>Educación Física de Base</w:t>
      </w:r>
      <w:r w:rsidRPr="00C327A8">
        <w:rPr>
          <w:sz w:val="22"/>
          <w:szCs w:val="22"/>
        </w:rPr>
        <w:t xml:space="preserve"> no se lleva a cabo siguiendo una metodología específica cerrada que podamos detallar en estas páginas, sino que se fundamenta en base a una serie de principios didácticos básicos que el profesor ha de observar y sobre los que ha de adecuar su práctica educativa.</w:t>
      </w:r>
      <w:r w:rsidR="00EF4A3D">
        <w:rPr>
          <w:sz w:val="22"/>
          <w:szCs w:val="22"/>
        </w:rPr>
        <w:t xml:space="preserve"> </w:t>
      </w:r>
      <w:r w:rsidR="00182020">
        <w:rPr>
          <w:sz w:val="22"/>
          <w:szCs w:val="22"/>
        </w:rPr>
        <w:t xml:space="preserve">Estos principios didácticos son cinco y vienen reflejados en la siguiente figura. </w:t>
      </w:r>
    </w:p>
    <w:p w14:paraId="4A90A264" w14:textId="77777777" w:rsidR="00182020" w:rsidRDefault="00182020" w:rsidP="00C327A8">
      <w:pPr>
        <w:pStyle w:val="Sinespaciado"/>
        <w:rPr>
          <w:sz w:val="22"/>
          <w:szCs w:val="22"/>
        </w:rPr>
      </w:pPr>
    </w:p>
    <w:p w14:paraId="29B2C3CD" w14:textId="34EB0EE8" w:rsidR="00182020" w:rsidRDefault="00182020" w:rsidP="00C327A8">
      <w:pPr>
        <w:pStyle w:val="Sinespaciado"/>
        <w:rPr>
          <w:sz w:val="22"/>
          <w:szCs w:val="22"/>
        </w:rPr>
      </w:pPr>
      <w:r>
        <w:rPr>
          <w:noProof/>
        </w:rPr>
        <w:drawing>
          <wp:inline distT="0" distB="0" distL="0" distR="0" wp14:anchorId="38A7A61C" wp14:editId="6192A1F7">
            <wp:extent cx="5400040" cy="3165894"/>
            <wp:effectExtent l="0" t="0" r="0" b="15875"/>
            <wp:docPr id="106" name="Diagrama 10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4" r:lo="rId55" r:qs="rId56" r:cs="rId57"/>
              </a:graphicData>
            </a:graphic>
          </wp:inline>
        </w:drawing>
      </w:r>
    </w:p>
    <w:p w14:paraId="4A0E5169" w14:textId="77777777" w:rsidR="00182020" w:rsidRDefault="00182020" w:rsidP="00C327A8">
      <w:pPr>
        <w:pStyle w:val="Sinespaciado"/>
        <w:rPr>
          <w:sz w:val="22"/>
          <w:szCs w:val="22"/>
        </w:rPr>
      </w:pPr>
    </w:p>
    <w:p w14:paraId="38B18784" w14:textId="2C23EDBA" w:rsidR="00182020" w:rsidRDefault="00182020" w:rsidP="00182020">
      <w:pPr>
        <w:pStyle w:val="Sinespaciado"/>
        <w:jc w:val="center"/>
        <w:rPr>
          <w:sz w:val="22"/>
          <w:szCs w:val="22"/>
        </w:rPr>
      </w:pPr>
      <w:r>
        <w:rPr>
          <w:sz w:val="22"/>
          <w:szCs w:val="22"/>
        </w:rPr>
        <w:tab/>
      </w:r>
      <w:r>
        <w:rPr>
          <w:sz w:val="22"/>
          <w:lang w:val="es-ES_tradnl"/>
        </w:rPr>
        <w:t>Figura 9. Principios didácticos para el trabajo de Educación Física de Base</w:t>
      </w:r>
    </w:p>
    <w:p w14:paraId="5F5E771C" w14:textId="77777777" w:rsidR="00182020" w:rsidRDefault="00182020" w:rsidP="00C327A8">
      <w:pPr>
        <w:pStyle w:val="Sinespaciado"/>
        <w:rPr>
          <w:sz w:val="22"/>
          <w:szCs w:val="22"/>
        </w:rPr>
      </w:pPr>
    </w:p>
    <w:p w14:paraId="2255FCFE" w14:textId="28EB2105" w:rsidR="00182020" w:rsidRPr="00C327A8" w:rsidRDefault="00182020" w:rsidP="00182020">
      <w:pPr>
        <w:pStyle w:val="Sinespaciado"/>
        <w:ind w:firstLine="708"/>
        <w:rPr>
          <w:sz w:val="22"/>
          <w:szCs w:val="22"/>
        </w:rPr>
      </w:pPr>
      <w:r>
        <w:rPr>
          <w:sz w:val="22"/>
          <w:szCs w:val="22"/>
        </w:rPr>
        <w:t>A continuación se pasa a desarrollar cada uno de estos principios de forma específica.</w:t>
      </w:r>
    </w:p>
    <w:p w14:paraId="3984DE0D" w14:textId="77777777" w:rsidR="00C327A8" w:rsidRDefault="00C327A8" w:rsidP="00C327A8">
      <w:pPr>
        <w:pStyle w:val="Sinespaciado"/>
        <w:rPr>
          <w:sz w:val="22"/>
          <w:szCs w:val="22"/>
        </w:rPr>
      </w:pPr>
      <w:r w:rsidRPr="00C327A8">
        <w:rPr>
          <w:sz w:val="22"/>
          <w:szCs w:val="22"/>
        </w:rPr>
        <w:t xml:space="preserve"> </w:t>
      </w:r>
    </w:p>
    <w:p w14:paraId="31A18B34" w14:textId="2A97339A" w:rsidR="00AF5643" w:rsidRDefault="00AF5643" w:rsidP="00AF5643">
      <w:pPr>
        <w:pStyle w:val="Ttulo2"/>
        <w:spacing w:before="120" w:after="120"/>
      </w:pPr>
      <w:bookmarkStart w:id="17" w:name="_Toc492643609"/>
      <w:r>
        <w:t>4.1. Etapas del aprendizaje motor</w:t>
      </w:r>
      <w:bookmarkEnd w:id="17"/>
    </w:p>
    <w:p w14:paraId="05A358B1" w14:textId="77777777" w:rsidR="00AF5643" w:rsidRDefault="00AF5643" w:rsidP="00C327A8">
      <w:pPr>
        <w:pStyle w:val="Sinespaciado"/>
        <w:rPr>
          <w:sz w:val="22"/>
          <w:szCs w:val="22"/>
        </w:rPr>
      </w:pPr>
    </w:p>
    <w:p w14:paraId="3947684C" w14:textId="5C9E04B7" w:rsidR="00C327A8" w:rsidRDefault="00AF5643" w:rsidP="00AF5643">
      <w:pPr>
        <w:pStyle w:val="Sinespaciado"/>
        <w:ind w:firstLine="708"/>
        <w:rPr>
          <w:sz w:val="22"/>
          <w:szCs w:val="22"/>
        </w:rPr>
      </w:pPr>
      <w:r>
        <w:rPr>
          <w:sz w:val="22"/>
          <w:szCs w:val="22"/>
        </w:rPr>
        <w:t xml:space="preserve">Los </w:t>
      </w:r>
      <w:r w:rsidR="00C327A8" w:rsidRPr="00C327A8">
        <w:rPr>
          <w:sz w:val="22"/>
          <w:szCs w:val="22"/>
        </w:rPr>
        <w:t xml:space="preserve">principios didácticos básicos </w:t>
      </w:r>
      <w:r>
        <w:rPr>
          <w:sz w:val="22"/>
          <w:szCs w:val="22"/>
        </w:rPr>
        <w:t>de trabajo en Educación Física de Base</w:t>
      </w:r>
      <w:r w:rsidR="00C327A8" w:rsidRPr="00C327A8">
        <w:rPr>
          <w:sz w:val="22"/>
          <w:szCs w:val="22"/>
        </w:rPr>
        <w:t xml:space="preserve"> están, en primer lugar, orientados por las diferentes etapas del apre</w:t>
      </w:r>
      <w:r>
        <w:rPr>
          <w:sz w:val="22"/>
          <w:szCs w:val="22"/>
        </w:rPr>
        <w:t xml:space="preserve">ndizaje motor, y que se dividen, </w:t>
      </w:r>
      <w:r w:rsidR="00C327A8" w:rsidRPr="00C327A8">
        <w:rPr>
          <w:sz w:val="22"/>
          <w:szCs w:val="22"/>
        </w:rPr>
        <w:t xml:space="preserve">siguiendo a </w:t>
      </w:r>
      <w:proofErr w:type="spellStart"/>
      <w:r w:rsidR="00C327A8" w:rsidRPr="00AF5643">
        <w:rPr>
          <w:sz w:val="22"/>
          <w:szCs w:val="22"/>
        </w:rPr>
        <w:t>Meinel</w:t>
      </w:r>
      <w:proofErr w:type="spellEnd"/>
      <w:r w:rsidR="00C327A8" w:rsidRPr="00AF5643">
        <w:rPr>
          <w:sz w:val="22"/>
          <w:szCs w:val="22"/>
        </w:rPr>
        <w:t xml:space="preserve"> (</w:t>
      </w:r>
      <w:r w:rsidRPr="00AF5643">
        <w:rPr>
          <w:sz w:val="22"/>
          <w:szCs w:val="22"/>
        </w:rPr>
        <w:t>1977</w:t>
      </w:r>
      <w:r w:rsidR="00C327A8" w:rsidRPr="00AF5643">
        <w:rPr>
          <w:sz w:val="22"/>
          <w:szCs w:val="22"/>
        </w:rPr>
        <w:t>)</w:t>
      </w:r>
      <w:r>
        <w:rPr>
          <w:sz w:val="22"/>
          <w:szCs w:val="22"/>
        </w:rPr>
        <w:t>,</w:t>
      </w:r>
      <w:r w:rsidR="00C327A8" w:rsidRPr="00AF5643">
        <w:rPr>
          <w:sz w:val="22"/>
          <w:szCs w:val="22"/>
        </w:rPr>
        <w:t xml:space="preserve"> en</w:t>
      </w:r>
      <w:r w:rsidR="00C327A8" w:rsidRPr="00C327A8">
        <w:rPr>
          <w:sz w:val="22"/>
          <w:szCs w:val="22"/>
        </w:rPr>
        <w:t xml:space="preserve"> tres grandes momentos o fases.</w:t>
      </w:r>
    </w:p>
    <w:p w14:paraId="7B673476" w14:textId="77777777" w:rsidR="003A0908" w:rsidRPr="00C327A8" w:rsidRDefault="003A0908" w:rsidP="00AF5643">
      <w:pPr>
        <w:pStyle w:val="Sinespaciado"/>
        <w:ind w:firstLine="708"/>
        <w:rPr>
          <w:sz w:val="22"/>
          <w:szCs w:val="22"/>
        </w:rPr>
      </w:pPr>
    </w:p>
    <w:p w14:paraId="037901B5" w14:textId="39F855ED" w:rsidR="00C327A8" w:rsidRPr="00AF5643" w:rsidRDefault="00AF5643" w:rsidP="00C327A8">
      <w:pPr>
        <w:pStyle w:val="Sinespaciado"/>
        <w:rPr>
          <w:color w:val="C2002F"/>
          <w:sz w:val="22"/>
          <w:szCs w:val="22"/>
        </w:rPr>
      </w:pPr>
      <w:r>
        <w:rPr>
          <w:color w:val="C2002F"/>
          <w:sz w:val="22"/>
          <w:szCs w:val="22"/>
        </w:rPr>
        <w:t>Primera fase de adquisición y coordinación primitiva</w:t>
      </w:r>
    </w:p>
    <w:p w14:paraId="02FD8FB8" w14:textId="77777777" w:rsidR="00AF5643" w:rsidRDefault="00AF5643" w:rsidP="00C327A8">
      <w:pPr>
        <w:pStyle w:val="Sinespaciado"/>
        <w:rPr>
          <w:sz w:val="22"/>
          <w:szCs w:val="22"/>
        </w:rPr>
      </w:pPr>
    </w:p>
    <w:p w14:paraId="544324EA" w14:textId="5820C207" w:rsidR="00C327A8" w:rsidRDefault="00C327A8" w:rsidP="003A0908">
      <w:pPr>
        <w:pStyle w:val="Sinespaciado"/>
        <w:numPr>
          <w:ilvl w:val="0"/>
          <w:numId w:val="29"/>
        </w:numPr>
        <w:rPr>
          <w:sz w:val="22"/>
          <w:szCs w:val="22"/>
        </w:rPr>
      </w:pPr>
      <w:r w:rsidRPr="00C327A8">
        <w:rPr>
          <w:sz w:val="22"/>
          <w:szCs w:val="22"/>
        </w:rPr>
        <w:t xml:space="preserve">La primera fase es de adquisición y en ella el alumno comienza </w:t>
      </w:r>
      <w:r w:rsidR="00AF5643">
        <w:rPr>
          <w:sz w:val="22"/>
          <w:szCs w:val="22"/>
        </w:rPr>
        <w:t>p</w:t>
      </w:r>
      <w:r w:rsidRPr="00C327A8">
        <w:rPr>
          <w:sz w:val="22"/>
          <w:szCs w:val="22"/>
        </w:rPr>
        <w:t>or ver y oír el movimiento que después va a aprender, haciéndose así una primera idea del mismo, para después llevarlo a la práctica en es</w:t>
      </w:r>
      <w:r w:rsidR="00AF5643">
        <w:rPr>
          <w:sz w:val="22"/>
          <w:szCs w:val="22"/>
        </w:rPr>
        <w:t>ta primera fase de adquisición. L</w:t>
      </w:r>
      <w:r w:rsidRPr="00C327A8">
        <w:rPr>
          <w:sz w:val="22"/>
          <w:szCs w:val="22"/>
        </w:rPr>
        <w:t xml:space="preserve">os movimientos que hará el alumno serán bruscos, tensos, y con múltiples imprecisiones de tiempo y espacio. En definitiva, los movimientos que realizará el aprendiz en esta fase de adquisición serán en términos de calidad bajos, en términos de seguridad inseguros, y en términos de esfuerzo </w:t>
      </w:r>
      <w:r w:rsidR="00AF5643">
        <w:rPr>
          <w:sz w:val="22"/>
          <w:szCs w:val="22"/>
        </w:rPr>
        <w:t>m</w:t>
      </w:r>
      <w:r w:rsidRPr="00C327A8">
        <w:rPr>
          <w:sz w:val="22"/>
          <w:szCs w:val="22"/>
        </w:rPr>
        <w:t xml:space="preserve">uy costosos. </w:t>
      </w:r>
    </w:p>
    <w:p w14:paraId="42EC4703" w14:textId="77777777" w:rsidR="00AF5643" w:rsidRDefault="00AF5643" w:rsidP="00C327A8">
      <w:pPr>
        <w:pStyle w:val="Sinespaciado"/>
        <w:rPr>
          <w:sz w:val="22"/>
          <w:szCs w:val="22"/>
        </w:rPr>
      </w:pPr>
    </w:p>
    <w:p w14:paraId="4257060E" w14:textId="77777777" w:rsidR="003A0908" w:rsidRDefault="003A0908" w:rsidP="00C327A8">
      <w:pPr>
        <w:pStyle w:val="Sinespaciado"/>
        <w:rPr>
          <w:sz w:val="22"/>
          <w:szCs w:val="22"/>
        </w:rPr>
      </w:pPr>
    </w:p>
    <w:p w14:paraId="1F901CE2" w14:textId="77777777" w:rsidR="003A0908" w:rsidRDefault="003A0908" w:rsidP="00C327A8">
      <w:pPr>
        <w:pStyle w:val="Sinespaciado"/>
        <w:rPr>
          <w:sz w:val="22"/>
          <w:szCs w:val="22"/>
        </w:rPr>
      </w:pPr>
    </w:p>
    <w:p w14:paraId="76B0BCC0" w14:textId="77777777" w:rsidR="003A0908" w:rsidRDefault="003A0908" w:rsidP="00C327A8">
      <w:pPr>
        <w:pStyle w:val="Sinespaciado"/>
        <w:rPr>
          <w:sz w:val="22"/>
          <w:szCs w:val="22"/>
        </w:rPr>
      </w:pPr>
    </w:p>
    <w:p w14:paraId="7D6D27A9" w14:textId="5285C674" w:rsidR="00AF5643" w:rsidRPr="00AF5643" w:rsidRDefault="00AF5643" w:rsidP="00C327A8">
      <w:pPr>
        <w:pStyle w:val="Sinespaciado"/>
        <w:rPr>
          <w:color w:val="C2002F"/>
          <w:sz w:val="22"/>
          <w:szCs w:val="22"/>
        </w:rPr>
      </w:pPr>
      <w:r w:rsidRPr="00AF5643">
        <w:rPr>
          <w:color w:val="C2002F"/>
          <w:sz w:val="22"/>
          <w:szCs w:val="22"/>
        </w:rPr>
        <w:lastRenderedPageBreak/>
        <w:t xml:space="preserve">Segunda fase de corrección y </w:t>
      </w:r>
      <w:r>
        <w:rPr>
          <w:color w:val="C2002F"/>
          <w:sz w:val="22"/>
          <w:szCs w:val="22"/>
        </w:rPr>
        <w:t>coordinación elaborada</w:t>
      </w:r>
    </w:p>
    <w:p w14:paraId="2EEC0CA3" w14:textId="77777777" w:rsidR="00C327A8" w:rsidRPr="00C327A8" w:rsidRDefault="00C327A8" w:rsidP="00C327A8">
      <w:pPr>
        <w:pStyle w:val="Sinespaciado"/>
        <w:rPr>
          <w:sz w:val="22"/>
          <w:szCs w:val="22"/>
        </w:rPr>
      </w:pPr>
      <w:r w:rsidRPr="00C327A8">
        <w:rPr>
          <w:sz w:val="22"/>
          <w:szCs w:val="22"/>
        </w:rPr>
        <w:t xml:space="preserve"> </w:t>
      </w:r>
    </w:p>
    <w:p w14:paraId="30AD84B6" w14:textId="0D25F02F" w:rsidR="00C327A8" w:rsidRDefault="00C327A8" w:rsidP="003A0908">
      <w:pPr>
        <w:pStyle w:val="Sinespaciado"/>
        <w:numPr>
          <w:ilvl w:val="0"/>
          <w:numId w:val="29"/>
        </w:numPr>
        <w:rPr>
          <w:sz w:val="22"/>
          <w:szCs w:val="22"/>
        </w:rPr>
      </w:pPr>
      <w:r w:rsidRPr="00C327A8">
        <w:rPr>
          <w:sz w:val="22"/>
          <w:szCs w:val="22"/>
        </w:rPr>
        <w:t>La segunda fase en las etapas del aprendizaje motor está caracterizada por una mayor toma de conciencia del movimiento por parte del aprendiz que le lleva a ser consciente en mayor medida de los errores que comete</w:t>
      </w:r>
      <w:r w:rsidR="00AF5643">
        <w:rPr>
          <w:sz w:val="22"/>
          <w:szCs w:val="22"/>
        </w:rPr>
        <w:t xml:space="preserve"> en</w:t>
      </w:r>
      <w:r w:rsidRPr="00C327A8">
        <w:rPr>
          <w:sz w:val="22"/>
          <w:szCs w:val="22"/>
        </w:rPr>
        <w:t xml:space="preserve"> la ejecución del movimiento</w:t>
      </w:r>
      <w:r w:rsidR="00AF5643">
        <w:rPr>
          <w:sz w:val="22"/>
          <w:szCs w:val="22"/>
        </w:rPr>
        <w:t>. Esto le permitirá poder llegar a solventar progresivamente los errores de ejecución c</w:t>
      </w:r>
      <w:r w:rsidRPr="00C327A8">
        <w:rPr>
          <w:sz w:val="22"/>
          <w:szCs w:val="22"/>
        </w:rPr>
        <w:t>on las sucesivas repeticiones</w:t>
      </w:r>
      <w:r w:rsidR="00AF5643">
        <w:rPr>
          <w:sz w:val="22"/>
          <w:szCs w:val="22"/>
        </w:rPr>
        <w:t>. En términos</w:t>
      </w:r>
      <w:r w:rsidRPr="00C327A8">
        <w:rPr>
          <w:sz w:val="22"/>
          <w:szCs w:val="22"/>
        </w:rPr>
        <w:t xml:space="preserve"> de esfuerzo</w:t>
      </w:r>
      <w:r w:rsidR="00AF5643">
        <w:rPr>
          <w:sz w:val="22"/>
          <w:szCs w:val="22"/>
        </w:rPr>
        <w:t>,</w:t>
      </w:r>
      <w:r w:rsidRPr="00C327A8">
        <w:rPr>
          <w:sz w:val="22"/>
          <w:szCs w:val="22"/>
        </w:rPr>
        <w:t xml:space="preserve"> el movimiento se realiza de for</w:t>
      </w:r>
      <w:r w:rsidR="00AF5643">
        <w:rPr>
          <w:sz w:val="22"/>
          <w:szCs w:val="22"/>
        </w:rPr>
        <w:t>ma menos costosa. En términos de calidad, e</w:t>
      </w:r>
      <w:r w:rsidRPr="00C327A8">
        <w:rPr>
          <w:sz w:val="22"/>
          <w:szCs w:val="22"/>
        </w:rPr>
        <w:t>l movimiento es más controlado, tanto en el espacio como en tiempo de ejecución</w:t>
      </w:r>
      <w:r w:rsidR="00AF5643">
        <w:rPr>
          <w:sz w:val="22"/>
          <w:szCs w:val="22"/>
        </w:rPr>
        <w:t xml:space="preserve">. Y en términos de seguridad, el movimiento es </w:t>
      </w:r>
      <w:r w:rsidRPr="00C327A8">
        <w:rPr>
          <w:sz w:val="22"/>
          <w:szCs w:val="22"/>
        </w:rPr>
        <w:t>más seguro.</w:t>
      </w:r>
    </w:p>
    <w:p w14:paraId="7DB2CA86" w14:textId="77777777" w:rsidR="00AF5643" w:rsidRDefault="00AF5643" w:rsidP="00C327A8">
      <w:pPr>
        <w:pStyle w:val="Sinespaciado"/>
        <w:rPr>
          <w:sz w:val="22"/>
          <w:szCs w:val="22"/>
        </w:rPr>
      </w:pPr>
    </w:p>
    <w:p w14:paraId="76216FC7" w14:textId="6DA2E1FF" w:rsidR="00AF5643" w:rsidRPr="00AF5643" w:rsidRDefault="00AF5643" w:rsidP="00C327A8">
      <w:pPr>
        <w:pStyle w:val="Sinespaciado"/>
        <w:rPr>
          <w:color w:val="C2002F"/>
          <w:sz w:val="22"/>
          <w:szCs w:val="22"/>
        </w:rPr>
      </w:pPr>
      <w:r w:rsidRPr="00AF5643">
        <w:rPr>
          <w:color w:val="C2002F"/>
          <w:sz w:val="22"/>
          <w:szCs w:val="22"/>
        </w:rPr>
        <w:t>Tercera fase de afinamiento y adaptación a condiciones cambiantes</w:t>
      </w:r>
    </w:p>
    <w:p w14:paraId="0BC8F623" w14:textId="77777777" w:rsidR="00C327A8" w:rsidRPr="00C327A8" w:rsidRDefault="00C327A8" w:rsidP="00C327A8">
      <w:pPr>
        <w:pStyle w:val="Sinespaciado"/>
        <w:rPr>
          <w:sz w:val="22"/>
          <w:szCs w:val="22"/>
        </w:rPr>
      </w:pPr>
      <w:r w:rsidRPr="00C327A8">
        <w:rPr>
          <w:sz w:val="22"/>
          <w:szCs w:val="22"/>
        </w:rPr>
        <w:t xml:space="preserve"> </w:t>
      </w:r>
    </w:p>
    <w:p w14:paraId="37976326" w14:textId="7DB68A4F" w:rsidR="00C327A8" w:rsidRDefault="00C327A8" w:rsidP="003A0908">
      <w:pPr>
        <w:pStyle w:val="Sinespaciado"/>
        <w:numPr>
          <w:ilvl w:val="0"/>
          <w:numId w:val="29"/>
        </w:numPr>
        <w:rPr>
          <w:sz w:val="22"/>
          <w:szCs w:val="22"/>
        </w:rPr>
      </w:pPr>
      <w:r w:rsidRPr="00C327A8">
        <w:rPr>
          <w:sz w:val="22"/>
          <w:szCs w:val="22"/>
        </w:rPr>
        <w:t xml:space="preserve">Tras </w:t>
      </w:r>
      <w:r w:rsidR="00AF5643">
        <w:rPr>
          <w:sz w:val="22"/>
          <w:szCs w:val="22"/>
        </w:rPr>
        <w:t>la</w:t>
      </w:r>
      <w:r w:rsidRPr="00C327A8">
        <w:rPr>
          <w:sz w:val="22"/>
          <w:szCs w:val="22"/>
        </w:rPr>
        <w:t xml:space="preserve"> segunda fase, se llega a la tercera fase o momento en las etapas del aprendizaje motor, en la que se da ya un alto grado de seguridad en la ejecución del movimiento que permite una gran estabilidad del mismo, dotándole de una mayor precisión y control espacio-temporal en su ejecución. En términos de calidad, los movimientos realizados en esta fase pueden ser</w:t>
      </w:r>
      <w:r w:rsidR="00AF5643">
        <w:rPr>
          <w:sz w:val="22"/>
          <w:szCs w:val="22"/>
        </w:rPr>
        <w:t xml:space="preserve"> clasificados como movimientos que </w:t>
      </w:r>
      <w:r w:rsidRPr="00C327A8">
        <w:rPr>
          <w:sz w:val="22"/>
          <w:szCs w:val="22"/>
        </w:rPr>
        <w:t>tienen una importante fluidez</w:t>
      </w:r>
      <w:r w:rsidR="00AF5643">
        <w:rPr>
          <w:sz w:val="22"/>
          <w:szCs w:val="22"/>
        </w:rPr>
        <w:t xml:space="preserve"> y armonía, así como</w:t>
      </w:r>
      <w:r w:rsidRPr="00C327A8">
        <w:rPr>
          <w:sz w:val="22"/>
          <w:szCs w:val="22"/>
        </w:rPr>
        <w:t xml:space="preserve"> una destacada precisión</w:t>
      </w:r>
      <w:r w:rsidR="00AF5643">
        <w:rPr>
          <w:sz w:val="22"/>
          <w:szCs w:val="22"/>
        </w:rPr>
        <w:t>. E</w:t>
      </w:r>
      <w:r w:rsidRPr="00C327A8">
        <w:rPr>
          <w:sz w:val="22"/>
          <w:szCs w:val="22"/>
        </w:rPr>
        <w:t>n términos de calidad del movimiento, pued</w:t>
      </w:r>
      <w:r w:rsidR="00AF5643">
        <w:rPr>
          <w:sz w:val="22"/>
          <w:szCs w:val="22"/>
        </w:rPr>
        <w:t>en ser catalogados de elegantes. A</w:t>
      </w:r>
      <w:r w:rsidRPr="00C327A8">
        <w:rPr>
          <w:sz w:val="22"/>
          <w:szCs w:val="22"/>
        </w:rPr>
        <w:t>demás, en esta tercera fase del aprendizaje motor</w:t>
      </w:r>
      <w:r w:rsidR="00AF5643">
        <w:rPr>
          <w:sz w:val="22"/>
          <w:szCs w:val="22"/>
        </w:rPr>
        <w:t>, se puede comenzar ya a cambiar las condiciones en la ejecuci</w:t>
      </w:r>
      <w:r w:rsidRPr="00C327A8">
        <w:rPr>
          <w:sz w:val="22"/>
          <w:szCs w:val="22"/>
        </w:rPr>
        <w:t>ó</w:t>
      </w:r>
      <w:r w:rsidR="00AF5643">
        <w:rPr>
          <w:sz w:val="22"/>
          <w:szCs w:val="22"/>
        </w:rPr>
        <w:t xml:space="preserve">n sin que está se vea alterada, </w:t>
      </w:r>
      <w:r w:rsidRPr="00C327A8">
        <w:rPr>
          <w:sz w:val="22"/>
          <w:szCs w:val="22"/>
        </w:rPr>
        <w:t>algo que en la segunda fase todavía no ocurre en todos los casos. Un ejemplo de esta variación en las condici</w:t>
      </w:r>
      <w:r w:rsidR="00AF5643">
        <w:rPr>
          <w:sz w:val="22"/>
          <w:szCs w:val="22"/>
        </w:rPr>
        <w:t>ones de ejecución sería cambiar</w:t>
      </w:r>
      <w:r w:rsidRPr="00C327A8">
        <w:rPr>
          <w:sz w:val="22"/>
          <w:szCs w:val="22"/>
        </w:rPr>
        <w:t xml:space="preserve"> la superficie del terreno sobre el que se desarrolla la habilidad. </w:t>
      </w:r>
    </w:p>
    <w:p w14:paraId="642A1C3D" w14:textId="77777777" w:rsidR="0094769F" w:rsidRDefault="0094769F" w:rsidP="00AF5643">
      <w:pPr>
        <w:pStyle w:val="Sinespaciado"/>
        <w:ind w:firstLine="708"/>
        <w:rPr>
          <w:sz w:val="22"/>
          <w:szCs w:val="22"/>
        </w:rPr>
      </w:pPr>
    </w:p>
    <w:p w14:paraId="0B0AB193" w14:textId="77777777" w:rsidR="003A0908" w:rsidRDefault="003A0908" w:rsidP="00AF5643">
      <w:pPr>
        <w:pStyle w:val="Sinespaciado"/>
        <w:ind w:firstLine="708"/>
        <w:rPr>
          <w:sz w:val="22"/>
          <w:szCs w:val="22"/>
        </w:rPr>
      </w:pPr>
    </w:p>
    <w:p w14:paraId="2635D2E6" w14:textId="77777777" w:rsidR="0094769F" w:rsidRDefault="0094769F" w:rsidP="0094769F">
      <w:pPr>
        <w:pStyle w:val="Sinespaciado"/>
        <w:jc w:val="center"/>
        <w:rPr>
          <w:sz w:val="22"/>
          <w:szCs w:val="22"/>
        </w:rPr>
      </w:pPr>
      <w:r>
        <w:rPr>
          <w:noProof/>
        </w:rPr>
        <w:drawing>
          <wp:inline distT="0" distB="0" distL="0" distR="0" wp14:anchorId="69E67726" wp14:editId="4CE8E601">
            <wp:extent cx="4580627" cy="2244725"/>
            <wp:effectExtent l="0" t="0" r="0" b="3175"/>
            <wp:docPr id="3" name="Diagrama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9" r:lo="rId60" r:qs="rId61" r:cs="rId62"/>
              </a:graphicData>
            </a:graphic>
          </wp:inline>
        </w:drawing>
      </w:r>
    </w:p>
    <w:p w14:paraId="79E88FED" w14:textId="28690090" w:rsidR="0094769F" w:rsidRDefault="0094769F" w:rsidP="0094769F">
      <w:pPr>
        <w:pStyle w:val="Sinespaciado"/>
        <w:jc w:val="center"/>
        <w:rPr>
          <w:sz w:val="22"/>
          <w:szCs w:val="22"/>
        </w:rPr>
      </w:pPr>
      <w:r>
        <w:rPr>
          <w:sz w:val="22"/>
          <w:lang w:val="es-ES_tradnl"/>
        </w:rPr>
        <w:t xml:space="preserve">Figura </w:t>
      </w:r>
      <w:r w:rsidR="00182020">
        <w:rPr>
          <w:sz w:val="22"/>
          <w:lang w:val="es-ES_tradnl"/>
        </w:rPr>
        <w:t>10</w:t>
      </w:r>
      <w:r>
        <w:rPr>
          <w:sz w:val="22"/>
          <w:lang w:val="es-ES_tradnl"/>
        </w:rPr>
        <w:t>. Las tres fases o etapas en el proceso de aprendizaje motor.</w:t>
      </w:r>
    </w:p>
    <w:p w14:paraId="0950CAA4" w14:textId="77777777" w:rsidR="00AF5643" w:rsidRDefault="00AF5643" w:rsidP="00AF5643">
      <w:pPr>
        <w:pStyle w:val="Sinespaciado"/>
        <w:ind w:firstLine="708"/>
        <w:rPr>
          <w:sz w:val="22"/>
          <w:szCs w:val="22"/>
        </w:rPr>
      </w:pPr>
    </w:p>
    <w:p w14:paraId="4DFA0124" w14:textId="77777777" w:rsidR="003A0908" w:rsidRPr="00C327A8" w:rsidRDefault="003A0908" w:rsidP="00AF5643">
      <w:pPr>
        <w:pStyle w:val="Sinespaciado"/>
        <w:ind w:firstLine="708"/>
        <w:rPr>
          <w:sz w:val="22"/>
          <w:szCs w:val="22"/>
        </w:rPr>
      </w:pPr>
    </w:p>
    <w:p w14:paraId="2EBC5453" w14:textId="56963258" w:rsidR="00E11794" w:rsidRDefault="00C327A8" w:rsidP="00E11794">
      <w:pPr>
        <w:pStyle w:val="Sinespaciado"/>
        <w:ind w:firstLine="708"/>
        <w:rPr>
          <w:sz w:val="22"/>
          <w:szCs w:val="22"/>
        </w:rPr>
      </w:pPr>
      <w:r w:rsidRPr="00C327A8">
        <w:rPr>
          <w:sz w:val="22"/>
          <w:szCs w:val="22"/>
        </w:rPr>
        <w:t>Por supuesto</w:t>
      </w:r>
      <w:r w:rsidR="00AF5643">
        <w:rPr>
          <w:sz w:val="22"/>
          <w:szCs w:val="22"/>
        </w:rPr>
        <w:t>,</w:t>
      </w:r>
      <w:r w:rsidRPr="00C327A8">
        <w:rPr>
          <w:sz w:val="22"/>
          <w:szCs w:val="22"/>
        </w:rPr>
        <w:t xml:space="preserve"> el ritmo de adquisición de estas </w:t>
      </w:r>
      <w:r w:rsidR="00E11794">
        <w:rPr>
          <w:sz w:val="22"/>
          <w:szCs w:val="22"/>
        </w:rPr>
        <w:t xml:space="preserve">etapas o fases del aprendizaje </w:t>
      </w:r>
      <w:r w:rsidRPr="00C327A8">
        <w:rPr>
          <w:sz w:val="22"/>
          <w:szCs w:val="22"/>
        </w:rPr>
        <w:t xml:space="preserve">no será igual en todos los alumnos aun </w:t>
      </w:r>
      <w:r w:rsidR="00E11794">
        <w:rPr>
          <w:sz w:val="22"/>
          <w:szCs w:val="22"/>
        </w:rPr>
        <w:t>pudiendo ser</w:t>
      </w:r>
      <w:r w:rsidRPr="00C327A8">
        <w:rPr>
          <w:sz w:val="22"/>
          <w:szCs w:val="22"/>
        </w:rPr>
        <w:t xml:space="preserve"> de la misma edad y contando</w:t>
      </w:r>
      <w:r w:rsidR="00E11794">
        <w:rPr>
          <w:sz w:val="22"/>
          <w:szCs w:val="22"/>
        </w:rPr>
        <w:t xml:space="preserve"> con bagajes motores similares, </w:t>
      </w:r>
      <w:r w:rsidRPr="00C327A8">
        <w:rPr>
          <w:sz w:val="22"/>
          <w:szCs w:val="22"/>
        </w:rPr>
        <w:t xml:space="preserve">ya que dependerá de múltiples aspectos individuales propios de cada alumno. Por </w:t>
      </w:r>
      <w:r w:rsidRPr="00C327A8">
        <w:rPr>
          <w:sz w:val="22"/>
          <w:szCs w:val="22"/>
        </w:rPr>
        <w:lastRenderedPageBreak/>
        <w:t>tanto, es fundamental que el profesor sea consciente de que se podrá encontrar alumnos en un mismo grupo de clase con diferentes niveles de aprendizaje, pudiendo estar unos en una fase</w:t>
      </w:r>
      <w:r w:rsidR="00E11794">
        <w:rPr>
          <w:sz w:val="22"/>
          <w:szCs w:val="22"/>
        </w:rPr>
        <w:t xml:space="preserve"> de aprendizaje motor</w:t>
      </w:r>
      <w:r w:rsidRPr="00C327A8">
        <w:rPr>
          <w:sz w:val="22"/>
          <w:szCs w:val="22"/>
        </w:rPr>
        <w:t xml:space="preserve"> y otros en una más ava</w:t>
      </w:r>
      <w:r w:rsidR="00E11794">
        <w:rPr>
          <w:sz w:val="22"/>
          <w:szCs w:val="22"/>
        </w:rPr>
        <w:t>nzada o más retrasada. Esto</w:t>
      </w:r>
      <w:r w:rsidRPr="00C327A8">
        <w:rPr>
          <w:sz w:val="22"/>
          <w:szCs w:val="22"/>
        </w:rPr>
        <w:t xml:space="preserve"> refuerza</w:t>
      </w:r>
      <w:r w:rsidR="0094769F">
        <w:rPr>
          <w:sz w:val="22"/>
          <w:szCs w:val="22"/>
        </w:rPr>
        <w:t xml:space="preserve">, una vez más, la necesidad de </w:t>
      </w:r>
      <w:r w:rsidRPr="00C327A8">
        <w:rPr>
          <w:sz w:val="22"/>
          <w:szCs w:val="22"/>
        </w:rPr>
        <w:t xml:space="preserve">considerar la individualidad de cada alumno dentro del proceso de enseñanza-aprendizaje. </w:t>
      </w:r>
    </w:p>
    <w:p w14:paraId="06F90E26" w14:textId="77777777" w:rsidR="00E11794" w:rsidRDefault="00E11794" w:rsidP="00E11794">
      <w:pPr>
        <w:pStyle w:val="Sinespaciado"/>
        <w:ind w:firstLine="708"/>
        <w:rPr>
          <w:sz w:val="22"/>
          <w:szCs w:val="22"/>
        </w:rPr>
      </w:pPr>
    </w:p>
    <w:p w14:paraId="1BA08C4B" w14:textId="5277F56A" w:rsidR="00E11794" w:rsidRDefault="00E11794" w:rsidP="00E11794">
      <w:pPr>
        <w:pStyle w:val="Sinespaciado"/>
        <w:rPr>
          <w:sz w:val="22"/>
          <w:szCs w:val="22"/>
        </w:rPr>
      </w:pPr>
      <w:r>
        <w:rPr>
          <w:color w:val="C2002F"/>
          <w:sz w:val="22"/>
          <w:szCs w:val="22"/>
        </w:rPr>
        <w:t>Tipos de actuación en las diferentes fases</w:t>
      </w:r>
    </w:p>
    <w:p w14:paraId="1BCF9E4F" w14:textId="77777777" w:rsidR="00E11794" w:rsidRDefault="00E11794" w:rsidP="00E11794">
      <w:pPr>
        <w:pStyle w:val="Sinespaciado"/>
        <w:ind w:firstLine="708"/>
        <w:rPr>
          <w:sz w:val="22"/>
          <w:szCs w:val="22"/>
        </w:rPr>
      </w:pPr>
    </w:p>
    <w:p w14:paraId="51710442" w14:textId="77777777" w:rsidR="0017438F" w:rsidRDefault="00C327A8" w:rsidP="00E11794">
      <w:pPr>
        <w:pStyle w:val="Sinespaciado"/>
        <w:ind w:firstLine="708"/>
        <w:rPr>
          <w:sz w:val="22"/>
          <w:szCs w:val="22"/>
        </w:rPr>
      </w:pPr>
      <w:r w:rsidRPr="00C327A8">
        <w:rPr>
          <w:sz w:val="22"/>
          <w:szCs w:val="22"/>
        </w:rPr>
        <w:t>En cuanto a los tipos de actuación</w:t>
      </w:r>
      <w:r w:rsidR="00E11794">
        <w:rPr>
          <w:sz w:val="22"/>
          <w:szCs w:val="22"/>
        </w:rPr>
        <w:t xml:space="preserve"> en cada fase</w:t>
      </w:r>
      <w:r w:rsidRPr="00C327A8">
        <w:rPr>
          <w:sz w:val="22"/>
          <w:szCs w:val="22"/>
        </w:rPr>
        <w:t xml:space="preserve">, </w:t>
      </w:r>
      <w:r w:rsidR="0017438F">
        <w:rPr>
          <w:sz w:val="22"/>
          <w:szCs w:val="22"/>
        </w:rPr>
        <w:t>las consideraciones generales a tener en cuenta son las siguientes.</w:t>
      </w:r>
    </w:p>
    <w:p w14:paraId="33DBC62E" w14:textId="77777777" w:rsidR="0017438F" w:rsidRDefault="0017438F" w:rsidP="00E11794">
      <w:pPr>
        <w:pStyle w:val="Sinespaciado"/>
        <w:ind w:firstLine="708"/>
        <w:rPr>
          <w:sz w:val="22"/>
          <w:szCs w:val="22"/>
        </w:rPr>
      </w:pPr>
    </w:p>
    <w:p w14:paraId="0EF8F601" w14:textId="10D9FEEF" w:rsidR="0017438F" w:rsidRDefault="0017438F" w:rsidP="0017438F">
      <w:pPr>
        <w:pStyle w:val="Sinespaciado"/>
        <w:numPr>
          <w:ilvl w:val="0"/>
          <w:numId w:val="29"/>
        </w:numPr>
        <w:rPr>
          <w:sz w:val="22"/>
          <w:szCs w:val="22"/>
        </w:rPr>
      </w:pPr>
      <w:r>
        <w:rPr>
          <w:sz w:val="22"/>
          <w:szCs w:val="22"/>
        </w:rPr>
        <w:t>E</w:t>
      </w:r>
      <w:r w:rsidR="00C327A8" w:rsidRPr="00C327A8">
        <w:rPr>
          <w:sz w:val="22"/>
          <w:szCs w:val="22"/>
        </w:rPr>
        <w:t xml:space="preserve">n la primera fase o etapa, al estar en una fase de adquisición inicial en la que se </w:t>
      </w:r>
      <w:r w:rsidR="00E11794">
        <w:rPr>
          <w:sz w:val="22"/>
          <w:szCs w:val="22"/>
        </w:rPr>
        <w:t>da una</w:t>
      </w:r>
      <w:r w:rsidR="00C327A8" w:rsidRPr="00C327A8">
        <w:rPr>
          <w:sz w:val="22"/>
          <w:szCs w:val="22"/>
        </w:rPr>
        <w:t xml:space="preserve"> coordinación primitiva del movimiento, se ha de permitir mucha libertad de ejecución y estar continuamente motivando al alumnado para que ejecuten los movimientos y habilidades planteados</w:t>
      </w:r>
      <w:r w:rsidR="00E11794">
        <w:rPr>
          <w:sz w:val="22"/>
          <w:szCs w:val="22"/>
        </w:rPr>
        <w:t xml:space="preserve">. </w:t>
      </w:r>
    </w:p>
    <w:p w14:paraId="6FE5C79F" w14:textId="77777777" w:rsidR="0017438F" w:rsidRDefault="0017438F" w:rsidP="00E11794">
      <w:pPr>
        <w:pStyle w:val="Sinespaciado"/>
        <w:ind w:firstLine="708"/>
        <w:rPr>
          <w:sz w:val="22"/>
          <w:szCs w:val="22"/>
        </w:rPr>
      </w:pPr>
    </w:p>
    <w:p w14:paraId="0227F215" w14:textId="77777777" w:rsidR="0017438F" w:rsidRDefault="00E11794" w:rsidP="0017438F">
      <w:pPr>
        <w:pStyle w:val="Sinespaciado"/>
        <w:numPr>
          <w:ilvl w:val="0"/>
          <w:numId w:val="29"/>
        </w:numPr>
        <w:rPr>
          <w:sz w:val="22"/>
          <w:szCs w:val="22"/>
        </w:rPr>
      </w:pPr>
      <w:r>
        <w:rPr>
          <w:sz w:val="22"/>
          <w:szCs w:val="22"/>
        </w:rPr>
        <w:t>Y</w:t>
      </w:r>
      <w:r w:rsidR="00C327A8" w:rsidRPr="00C327A8">
        <w:rPr>
          <w:sz w:val="22"/>
          <w:szCs w:val="22"/>
        </w:rPr>
        <w:t>a en la segunda fase</w:t>
      </w:r>
      <w:r>
        <w:rPr>
          <w:sz w:val="22"/>
          <w:szCs w:val="22"/>
        </w:rPr>
        <w:t>,</w:t>
      </w:r>
      <w:r w:rsidR="00C327A8" w:rsidRPr="00C327A8">
        <w:rPr>
          <w:sz w:val="22"/>
          <w:szCs w:val="22"/>
        </w:rPr>
        <w:t xml:space="preserve"> en la que se da la coordinación elaborada del movimiento con una mayor corrección y afinamiento del mismo, se podrán comenzar a realizar pequeñas correcciones básicas, que de forma gradual, permitirán al alumno elaborar el movimiento con u</w:t>
      </w:r>
      <w:r>
        <w:rPr>
          <w:sz w:val="22"/>
          <w:szCs w:val="22"/>
        </w:rPr>
        <w:t xml:space="preserve">na mayor calidad. </w:t>
      </w:r>
    </w:p>
    <w:p w14:paraId="061E3F5A" w14:textId="77777777" w:rsidR="0017438F" w:rsidRDefault="0017438F" w:rsidP="00E11794">
      <w:pPr>
        <w:pStyle w:val="Sinespaciado"/>
        <w:ind w:firstLine="708"/>
        <w:rPr>
          <w:sz w:val="22"/>
          <w:szCs w:val="22"/>
        </w:rPr>
      </w:pPr>
    </w:p>
    <w:p w14:paraId="76FC56AE" w14:textId="517EBCCF" w:rsidR="00C327A8" w:rsidRDefault="00E11794" w:rsidP="0017438F">
      <w:pPr>
        <w:pStyle w:val="Sinespaciado"/>
        <w:numPr>
          <w:ilvl w:val="0"/>
          <w:numId w:val="29"/>
        </w:numPr>
        <w:rPr>
          <w:sz w:val="22"/>
          <w:szCs w:val="22"/>
        </w:rPr>
      </w:pPr>
      <w:r>
        <w:rPr>
          <w:sz w:val="22"/>
          <w:szCs w:val="22"/>
        </w:rPr>
        <w:t>E</w:t>
      </w:r>
      <w:r w:rsidR="00C327A8" w:rsidRPr="00C327A8">
        <w:rPr>
          <w:sz w:val="22"/>
          <w:szCs w:val="22"/>
        </w:rPr>
        <w:t>n la tercera fase, el profesor podrá ya, por estar est</w:t>
      </w:r>
      <w:r>
        <w:rPr>
          <w:sz w:val="22"/>
          <w:szCs w:val="22"/>
        </w:rPr>
        <w:t>abilizado el movimiento, pedir r</w:t>
      </w:r>
      <w:r w:rsidR="00C327A8" w:rsidRPr="00C327A8">
        <w:rPr>
          <w:sz w:val="22"/>
          <w:szCs w:val="22"/>
        </w:rPr>
        <w:t>epeticiones conscientes a los alumnos, así como variar las condiciones de la ejecución con el objetivo de que los alumnos se adapten a las mismas sin que la ejecución se vea alterada.</w:t>
      </w:r>
    </w:p>
    <w:p w14:paraId="74AF8161" w14:textId="77777777" w:rsidR="00646C73" w:rsidRDefault="00646C73" w:rsidP="00646C73">
      <w:pPr>
        <w:pStyle w:val="Sinespaciado"/>
        <w:jc w:val="center"/>
        <w:rPr>
          <w:sz w:val="22"/>
          <w:szCs w:val="22"/>
        </w:rPr>
      </w:pPr>
      <w:r>
        <w:rPr>
          <w:noProof/>
        </w:rPr>
        <w:drawing>
          <wp:inline distT="0" distB="0" distL="0" distR="0" wp14:anchorId="762AF513" wp14:editId="1263427D">
            <wp:extent cx="4546121" cy="2244725"/>
            <wp:effectExtent l="0" t="0" r="6985" b="3175"/>
            <wp:docPr id="11" name="Diagrama 1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4" r:lo="rId65" r:qs="rId66" r:cs="rId67"/>
              </a:graphicData>
            </a:graphic>
          </wp:inline>
        </w:drawing>
      </w:r>
    </w:p>
    <w:p w14:paraId="0C035044" w14:textId="4F82608F" w:rsidR="00646C73" w:rsidRDefault="00646C73" w:rsidP="00646C73">
      <w:pPr>
        <w:pStyle w:val="Sinespaciado"/>
        <w:jc w:val="center"/>
        <w:rPr>
          <w:sz w:val="22"/>
          <w:szCs w:val="22"/>
        </w:rPr>
      </w:pPr>
      <w:r>
        <w:rPr>
          <w:sz w:val="22"/>
          <w:lang w:val="es-ES_tradnl"/>
        </w:rPr>
        <w:t>Figura 1</w:t>
      </w:r>
      <w:r w:rsidR="00182020">
        <w:rPr>
          <w:sz w:val="22"/>
          <w:lang w:val="es-ES_tradnl"/>
        </w:rPr>
        <w:t>1</w:t>
      </w:r>
      <w:r>
        <w:rPr>
          <w:sz w:val="22"/>
          <w:lang w:val="es-ES_tradnl"/>
        </w:rPr>
        <w:t>. Las tres fases o etapas en el proceso de aprendizaje motor.</w:t>
      </w:r>
    </w:p>
    <w:p w14:paraId="5B07E727" w14:textId="77777777" w:rsidR="00646C73" w:rsidRDefault="00646C73" w:rsidP="00E11794">
      <w:pPr>
        <w:pStyle w:val="Sinespaciado"/>
        <w:ind w:firstLine="708"/>
        <w:rPr>
          <w:sz w:val="22"/>
          <w:szCs w:val="22"/>
        </w:rPr>
      </w:pPr>
    </w:p>
    <w:p w14:paraId="024EC3CC" w14:textId="77777777" w:rsidR="00A53C6A" w:rsidRDefault="00A53C6A" w:rsidP="00E11794">
      <w:pPr>
        <w:pStyle w:val="Sinespaciado"/>
        <w:ind w:firstLine="708"/>
        <w:rPr>
          <w:sz w:val="22"/>
          <w:szCs w:val="22"/>
        </w:rPr>
      </w:pPr>
    </w:p>
    <w:p w14:paraId="4EAE925C" w14:textId="77777777" w:rsidR="00A53C6A" w:rsidRDefault="00A53C6A" w:rsidP="00A53C6A">
      <w:pPr>
        <w:pStyle w:val="Sinespaciado"/>
        <w:numPr>
          <w:ilvl w:val="0"/>
          <w:numId w:val="27"/>
        </w:numPr>
        <w:ind w:right="-1"/>
        <w:rPr>
          <w:color w:val="C2002F"/>
          <w:sz w:val="22"/>
          <w:lang w:val="es-ES_tradnl"/>
        </w:rPr>
      </w:pPr>
      <w:r w:rsidRPr="007A17B5">
        <w:rPr>
          <w:color w:val="C2002F"/>
          <w:sz w:val="22"/>
          <w:lang w:val="es-ES_tradnl"/>
        </w:rPr>
        <w:t>Pregunta sobre lo le</w:t>
      </w:r>
      <w:r>
        <w:rPr>
          <w:color w:val="C2002F"/>
          <w:sz w:val="22"/>
          <w:lang w:val="es-ES_tradnl"/>
        </w:rPr>
        <w:t>ído</w:t>
      </w:r>
    </w:p>
    <w:p w14:paraId="1A31C492" w14:textId="49B09683" w:rsidR="00A53C6A" w:rsidRPr="007A17B5" w:rsidRDefault="00A53C6A" w:rsidP="00A53C6A">
      <w:pPr>
        <w:pStyle w:val="Sinespaciado"/>
        <w:ind w:left="720" w:right="-1"/>
        <w:rPr>
          <w:sz w:val="22"/>
          <w:lang w:val="es-ES_tradnl"/>
        </w:rPr>
      </w:pPr>
      <w:r>
        <w:rPr>
          <w:sz w:val="22"/>
          <w:lang w:val="es-ES_tradnl"/>
        </w:rPr>
        <w:t>Una vez expuestas las tres fases que se dan en el aprendizaje de todo nuevo movimiento, piensa y lleva al papel un ejemplo concreto que muestre las características que tendría el aprendizaje de dicho movimiento en cada fase.</w:t>
      </w:r>
    </w:p>
    <w:p w14:paraId="411BBA99" w14:textId="77777777" w:rsidR="00A53C6A" w:rsidRDefault="00A53C6A" w:rsidP="00A53C6A">
      <w:pPr>
        <w:pStyle w:val="Sinespaciado"/>
        <w:ind w:left="720" w:right="-1"/>
        <w:rPr>
          <w:color w:val="C2002F"/>
          <w:sz w:val="22"/>
          <w:lang w:val="es-ES_tradnl"/>
        </w:rPr>
      </w:pPr>
    </w:p>
    <w:p w14:paraId="3A4E145C" w14:textId="77777777" w:rsidR="00A53C6A" w:rsidRDefault="00A53C6A" w:rsidP="00A53C6A">
      <w:pPr>
        <w:pStyle w:val="Sinespaciado"/>
        <w:numPr>
          <w:ilvl w:val="0"/>
          <w:numId w:val="27"/>
        </w:numPr>
        <w:ind w:right="-1"/>
        <w:rPr>
          <w:color w:val="C2002F"/>
          <w:sz w:val="22"/>
          <w:lang w:val="es-ES_tradnl"/>
        </w:rPr>
      </w:pPr>
      <w:r w:rsidRPr="007A17B5">
        <w:rPr>
          <w:color w:val="C2002F"/>
          <w:sz w:val="22"/>
          <w:lang w:val="es-ES_tradnl"/>
        </w:rPr>
        <w:t>Pregunta sobre lo le</w:t>
      </w:r>
      <w:r>
        <w:rPr>
          <w:color w:val="C2002F"/>
          <w:sz w:val="22"/>
          <w:lang w:val="es-ES_tradnl"/>
        </w:rPr>
        <w:t>ído</w:t>
      </w:r>
    </w:p>
    <w:p w14:paraId="606FEE74" w14:textId="35A2A4FC" w:rsidR="00A53C6A" w:rsidRPr="007A17B5" w:rsidRDefault="00A53C6A" w:rsidP="00A53C6A">
      <w:pPr>
        <w:pStyle w:val="Sinespaciado"/>
        <w:ind w:left="720" w:right="-1"/>
        <w:rPr>
          <w:sz w:val="22"/>
          <w:lang w:val="es-ES_tradnl"/>
        </w:rPr>
      </w:pPr>
      <w:r>
        <w:rPr>
          <w:sz w:val="22"/>
          <w:lang w:val="es-ES_tradnl"/>
        </w:rPr>
        <w:t xml:space="preserve">En cuanto a las características de los movimientos en cada fase de aprendizaje, si observamos un movimiento que es ejecutado con mucho esfuerzo, con mucha tensión muscular en el alumno ejecutante, y con una baja calidad en el mismo que se traduce en un nulo o muy bajo control espacio-temporal, ¿en qué fase de aprendizaje motor diríamos que se encuentra el alumno? Da una respuesta razonada. </w:t>
      </w:r>
    </w:p>
    <w:p w14:paraId="4333970E" w14:textId="77777777" w:rsidR="0017438F" w:rsidRPr="00A53C6A" w:rsidRDefault="0017438F" w:rsidP="00E11794">
      <w:pPr>
        <w:pStyle w:val="Sinespaciado"/>
        <w:ind w:firstLine="708"/>
        <w:rPr>
          <w:sz w:val="22"/>
          <w:szCs w:val="22"/>
          <w:lang w:val="es-ES_tradnl"/>
        </w:rPr>
      </w:pPr>
    </w:p>
    <w:p w14:paraId="4C80BA8C" w14:textId="2EAC8E7A" w:rsidR="00E11794" w:rsidRDefault="00E11794" w:rsidP="00E11794">
      <w:pPr>
        <w:pStyle w:val="Ttulo2"/>
        <w:spacing w:before="120" w:after="120"/>
      </w:pPr>
      <w:bookmarkStart w:id="18" w:name="_Toc492643610"/>
      <w:r>
        <w:t>4.2. Atención individual y colectiva</w:t>
      </w:r>
      <w:bookmarkEnd w:id="18"/>
    </w:p>
    <w:p w14:paraId="499657DB" w14:textId="77777777" w:rsidR="00C327A8" w:rsidRPr="00C327A8" w:rsidRDefault="00C327A8" w:rsidP="00C327A8">
      <w:pPr>
        <w:pStyle w:val="Sinespaciado"/>
        <w:rPr>
          <w:sz w:val="22"/>
          <w:szCs w:val="22"/>
        </w:rPr>
      </w:pPr>
      <w:r w:rsidRPr="00C327A8">
        <w:rPr>
          <w:sz w:val="22"/>
          <w:szCs w:val="22"/>
        </w:rPr>
        <w:t xml:space="preserve"> </w:t>
      </w:r>
    </w:p>
    <w:p w14:paraId="2CE2BCCE" w14:textId="77777777" w:rsidR="00E11794" w:rsidRDefault="00C327A8" w:rsidP="00E11794">
      <w:pPr>
        <w:pStyle w:val="Sinespaciado"/>
        <w:ind w:firstLine="708"/>
        <w:rPr>
          <w:sz w:val="22"/>
          <w:szCs w:val="22"/>
        </w:rPr>
      </w:pPr>
      <w:r w:rsidRPr="00C327A8">
        <w:rPr>
          <w:sz w:val="22"/>
          <w:szCs w:val="22"/>
        </w:rPr>
        <w:t xml:space="preserve">Un segundo principio didáctico dentro del trabajo de </w:t>
      </w:r>
      <w:r w:rsidR="009E5941">
        <w:rPr>
          <w:sz w:val="22"/>
          <w:szCs w:val="22"/>
        </w:rPr>
        <w:t>Educación Física de Base</w:t>
      </w:r>
      <w:r w:rsidRPr="00C327A8">
        <w:rPr>
          <w:sz w:val="22"/>
          <w:szCs w:val="22"/>
        </w:rPr>
        <w:t xml:space="preserve"> sería el de la atención individual y colectiva del alumno. </w:t>
      </w:r>
    </w:p>
    <w:p w14:paraId="536C024A" w14:textId="77777777" w:rsidR="008822C3" w:rsidRDefault="008822C3" w:rsidP="0019716E">
      <w:pPr>
        <w:pStyle w:val="Sinespaciado"/>
        <w:rPr>
          <w:color w:val="C2002F"/>
          <w:sz w:val="22"/>
          <w:szCs w:val="22"/>
        </w:rPr>
      </w:pPr>
    </w:p>
    <w:p w14:paraId="53C65394" w14:textId="4067970D" w:rsidR="0019716E" w:rsidRDefault="0019716E" w:rsidP="0019716E">
      <w:pPr>
        <w:pStyle w:val="Sinespaciado"/>
        <w:rPr>
          <w:sz w:val="22"/>
          <w:szCs w:val="22"/>
        </w:rPr>
      </w:pPr>
      <w:r>
        <w:rPr>
          <w:color w:val="C2002F"/>
          <w:sz w:val="22"/>
          <w:szCs w:val="22"/>
        </w:rPr>
        <w:t>Atención individual</w:t>
      </w:r>
    </w:p>
    <w:p w14:paraId="23677A2A" w14:textId="77777777" w:rsidR="0019716E" w:rsidRDefault="0019716E" w:rsidP="00E11794">
      <w:pPr>
        <w:pStyle w:val="Sinespaciado"/>
        <w:ind w:firstLine="708"/>
        <w:rPr>
          <w:sz w:val="22"/>
          <w:szCs w:val="22"/>
        </w:rPr>
      </w:pPr>
    </w:p>
    <w:p w14:paraId="625F327C" w14:textId="58A919A4" w:rsidR="0019716E" w:rsidRDefault="00C327A8" w:rsidP="00E11794">
      <w:pPr>
        <w:pStyle w:val="Sinespaciado"/>
        <w:ind w:firstLine="708"/>
        <w:rPr>
          <w:sz w:val="22"/>
          <w:szCs w:val="22"/>
        </w:rPr>
      </w:pPr>
      <w:r w:rsidRPr="00C327A8">
        <w:rPr>
          <w:sz w:val="22"/>
          <w:szCs w:val="22"/>
        </w:rPr>
        <w:t>Este principio se refiere, por un lado,</w:t>
      </w:r>
      <w:r w:rsidR="0019716E">
        <w:rPr>
          <w:sz w:val="22"/>
          <w:szCs w:val="22"/>
        </w:rPr>
        <w:t xml:space="preserve"> en términos de la atención individual,</w:t>
      </w:r>
      <w:r w:rsidRPr="00C327A8">
        <w:rPr>
          <w:sz w:val="22"/>
          <w:szCs w:val="22"/>
        </w:rPr>
        <w:t xml:space="preserve"> a la necesidad de que el alumno sea considerado en todo momento como un individuo qué necesita una atención personalizada en función de su nivel de partida, rasgos psicofísicos particulares y distinto nivel de pericia o rendimiento motriz.</w:t>
      </w:r>
      <w:r w:rsidR="00E11794">
        <w:rPr>
          <w:sz w:val="22"/>
          <w:szCs w:val="22"/>
        </w:rPr>
        <w:t xml:space="preserve"> Esto hace, por tanto, que e</w:t>
      </w:r>
      <w:r w:rsidRPr="00C327A8">
        <w:rPr>
          <w:sz w:val="22"/>
          <w:szCs w:val="22"/>
        </w:rPr>
        <w:t>stas características in</w:t>
      </w:r>
      <w:r w:rsidR="00E11794">
        <w:rPr>
          <w:sz w:val="22"/>
          <w:szCs w:val="22"/>
        </w:rPr>
        <w:t>dividuales de cada alumno deba</w:t>
      </w:r>
      <w:r w:rsidRPr="00C327A8">
        <w:rPr>
          <w:sz w:val="22"/>
          <w:szCs w:val="22"/>
        </w:rPr>
        <w:t>n ser tenidas en cuenta, siempre en la medida de lo posible, a la hora de plante</w:t>
      </w:r>
      <w:r w:rsidR="00EE0256">
        <w:rPr>
          <w:sz w:val="22"/>
          <w:szCs w:val="22"/>
        </w:rPr>
        <w:t xml:space="preserve">ar las actividades y tareas de </w:t>
      </w:r>
      <w:r w:rsidRPr="00C327A8">
        <w:rPr>
          <w:sz w:val="22"/>
          <w:szCs w:val="22"/>
        </w:rPr>
        <w:t xml:space="preserve">las sesiones de clase, </w:t>
      </w:r>
      <w:r w:rsidR="00EE0256">
        <w:rPr>
          <w:sz w:val="22"/>
          <w:szCs w:val="22"/>
        </w:rPr>
        <w:t>b</w:t>
      </w:r>
      <w:r w:rsidRPr="00C327A8">
        <w:rPr>
          <w:sz w:val="22"/>
          <w:szCs w:val="22"/>
        </w:rPr>
        <w:t xml:space="preserve">uscando así respetar y valorar las diferencias que se puedan dar </w:t>
      </w:r>
      <w:r w:rsidR="00EE0256">
        <w:rPr>
          <w:sz w:val="22"/>
          <w:szCs w:val="22"/>
        </w:rPr>
        <w:t>entre los diferentes alumnos y que permitirán</w:t>
      </w:r>
      <w:r w:rsidRPr="00C327A8">
        <w:rPr>
          <w:sz w:val="22"/>
          <w:szCs w:val="22"/>
        </w:rPr>
        <w:t xml:space="preserve"> ofrecer un proceso de enseñanza-aprendizaje lo más individualizado y adaptado posible. </w:t>
      </w:r>
    </w:p>
    <w:p w14:paraId="730908F6" w14:textId="77777777" w:rsidR="0019716E" w:rsidRDefault="0019716E" w:rsidP="00E11794">
      <w:pPr>
        <w:pStyle w:val="Sinespaciado"/>
        <w:ind w:firstLine="708"/>
        <w:rPr>
          <w:sz w:val="22"/>
          <w:szCs w:val="22"/>
        </w:rPr>
      </w:pPr>
    </w:p>
    <w:p w14:paraId="587B1B63" w14:textId="2D6E89E2" w:rsidR="0019716E" w:rsidRDefault="0019716E" w:rsidP="0019716E">
      <w:pPr>
        <w:pStyle w:val="Sinespaciado"/>
        <w:rPr>
          <w:sz w:val="22"/>
          <w:szCs w:val="22"/>
        </w:rPr>
      </w:pPr>
      <w:r>
        <w:rPr>
          <w:color w:val="C2002F"/>
          <w:sz w:val="22"/>
          <w:szCs w:val="22"/>
        </w:rPr>
        <w:t>Atención colectiva</w:t>
      </w:r>
    </w:p>
    <w:p w14:paraId="611AB413" w14:textId="77777777" w:rsidR="0019716E" w:rsidRDefault="0019716E" w:rsidP="00E11794">
      <w:pPr>
        <w:pStyle w:val="Sinespaciado"/>
        <w:ind w:firstLine="708"/>
        <w:rPr>
          <w:sz w:val="22"/>
          <w:szCs w:val="22"/>
        </w:rPr>
      </w:pPr>
    </w:p>
    <w:p w14:paraId="27B55622" w14:textId="2BD9A1EE" w:rsidR="00C327A8" w:rsidRDefault="00C327A8" w:rsidP="00E11794">
      <w:pPr>
        <w:pStyle w:val="Sinespaciado"/>
        <w:ind w:firstLine="708"/>
        <w:rPr>
          <w:sz w:val="22"/>
          <w:szCs w:val="22"/>
        </w:rPr>
      </w:pPr>
      <w:r w:rsidRPr="00C327A8">
        <w:rPr>
          <w:sz w:val="22"/>
          <w:szCs w:val="22"/>
        </w:rPr>
        <w:t xml:space="preserve">Por otro lado, en lo que a la atención colectiva se refiere, cuando se plantean tareas </w:t>
      </w:r>
      <w:r w:rsidR="0019716E">
        <w:rPr>
          <w:sz w:val="22"/>
          <w:szCs w:val="22"/>
        </w:rPr>
        <w:t>p</w:t>
      </w:r>
      <w:r w:rsidRPr="00C327A8">
        <w:rPr>
          <w:sz w:val="22"/>
          <w:szCs w:val="22"/>
        </w:rPr>
        <w:t xml:space="preserve">ara todo el grupo, se realizarán adaptaciones en las actividades que faciliten la tarea aquellos alumnos que puedan presentar más dificultades en </w:t>
      </w:r>
      <w:r w:rsidR="0019716E">
        <w:rPr>
          <w:sz w:val="22"/>
          <w:szCs w:val="22"/>
        </w:rPr>
        <w:t>la</w:t>
      </w:r>
      <w:r w:rsidRPr="00C327A8">
        <w:rPr>
          <w:sz w:val="22"/>
          <w:szCs w:val="22"/>
        </w:rPr>
        <w:t xml:space="preserve"> realización</w:t>
      </w:r>
      <w:r w:rsidR="0019716E">
        <w:rPr>
          <w:sz w:val="22"/>
          <w:szCs w:val="22"/>
        </w:rPr>
        <w:t xml:space="preserve"> de las mismas. Esta atención colectiva será igualmente enriquecedora, pues permitirá en los trabajos grupales que los alumnos sean conscientes de las posibles dificultades que puedan experimentar sus compañeros (o ellos mismos) y cómo éstas pueden ser superadas con ayudas, que en muchos casos serán prestadas por los propios compañeros.</w:t>
      </w:r>
    </w:p>
    <w:p w14:paraId="098857FC" w14:textId="77777777" w:rsidR="00A53C6A" w:rsidRDefault="00A53C6A" w:rsidP="00E11794">
      <w:pPr>
        <w:pStyle w:val="Sinespaciado"/>
        <w:ind w:firstLine="708"/>
        <w:rPr>
          <w:sz w:val="22"/>
          <w:szCs w:val="22"/>
        </w:rPr>
      </w:pPr>
    </w:p>
    <w:p w14:paraId="06EFA662" w14:textId="77777777" w:rsidR="00A53C6A" w:rsidRDefault="00A53C6A" w:rsidP="00A53C6A">
      <w:pPr>
        <w:pStyle w:val="Sinespaciado"/>
        <w:numPr>
          <w:ilvl w:val="0"/>
          <w:numId w:val="27"/>
        </w:numPr>
        <w:ind w:right="-1"/>
        <w:rPr>
          <w:color w:val="C2002F"/>
          <w:sz w:val="22"/>
          <w:lang w:val="es-ES_tradnl"/>
        </w:rPr>
      </w:pPr>
      <w:r w:rsidRPr="007A17B5">
        <w:rPr>
          <w:color w:val="C2002F"/>
          <w:sz w:val="22"/>
          <w:lang w:val="es-ES_tradnl"/>
        </w:rPr>
        <w:t>Pregunta sobre lo le</w:t>
      </w:r>
      <w:r>
        <w:rPr>
          <w:color w:val="C2002F"/>
          <w:sz w:val="22"/>
          <w:lang w:val="es-ES_tradnl"/>
        </w:rPr>
        <w:t>ído</w:t>
      </w:r>
    </w:p>
    <w:p w14:paraId="32CEA76A" w14:textId="4113836F" w:rsidR="00A53C6A" w:rsidRPr="007A17B5" w:rsidRDefault="00A53C6A" w:rsidP="00A53C6A">
      <w:pPr>
        <w:pStyle w:val="Sinespaciado"/>
        <w:ind w:left="720" w:right="-1"/>
        <w:rPr>
          <w:sz w:val="22"/>
          <w:lang w:val="es-ES_tradnl"/>
        </w:rPr>
      </w:pPr>
      <w:r>
        <w:rPr>
          <w:sz w:val="22"/>
          <w:lang w:val="es-ES_tradnl"/>
        </w:rPr>
        <w:t>Un</w:t>
      </w:r>
      <w:r w:rsidR="00C67C41">
        <w:rPr>
          <w:sz w:val="22"/>
          <w:lang w:val="es-ES_tradnl"/>
        </w:rPr>
        <w:t>a vez expuestas los principios didácticos a tener en consideración en relación a la atención tanto individual como colectiva de los alumnos dentro del trabajo de Educación Física de Base en la asignatura de Educación Física, piensa y lleva al papel un caso concreto de sesión o conjunto de actividades en las que fomentarías tanto una atención colectiva del grupo, como una atención individual de aquellos alumnos que la requiriesen. En este sentido, es importante que pienses y describas qué actuaciones concretas llevarías a cabo en las actividades y tareas propuestas para atender a la individualidad descrita.</w:t>
      </w:r>
    </w:p>
    <w:p w14:paraId="4EA40F66" w14:textId="77777777" w:rsidR="00A53C6A" w:rsidRDefault="00A53C6A" w:rsidP="00E11794">
      <w:pPr>
        <w:pStyle w:val="Sinespaciado"/>
        <w:ind w:firstLine="708"/>
        <w:rPr>
          <w:sz w:val="22"/>
          <w:szCs w:val="22"/>
          <w:lang w:val="es-ES_tradnl"/>
        </w:rPr>
      </w:pPr>
    </w:p>
    <w:p w14:paraId="72B62D91" w14:textId="24A6090D" w:rsidR="00C327A8" w:rsidRDefault="00C327A8" w:rsidP="00C327A8">
      <w:pPr>
        <w:pStyle w:val="Sinespaciado"/>
        <w:rPr>
          <w:sz w:val="22"/>
          <w:szCs w:val="22"/>
        </w:rPr>
      </w:pPr>
    </w:p>
    <w:p w14:paraId="635B2EB3" w14:textId="2A38BEC8" w:rsidR="0019716E" w:rsidRDefault="0019716E" w:rsidP="0019716E">
      <w:pPr>
        <w:pStyle w:val="Sinespaciado"/>
        <w:outlineLvl w:val="1"/>
        <w:rPr>
          <w:sz w:val="28"/>
        </w:rPr>
      </w:pPr>
      <w:bookmarkStart w:id="19" w:name="_Toc492643611"/>
      <w:r w:rsidRPr="0019716E">
        <w:rPr>
          <w:sz w:val="28"/>
        </w:rPr>
        <w:t xml:space="preserve">4.3. </w:t>
      </w:r>
      <w:r w:rsidR="00182020">
        <w:rPr>
          <w:sz w:val="28"/>
        </w:rPr>
        <w:t>Fomento de la creatividad</w:t>
      </w:r>
      <w:bookmarkEnd w:id="19"/>
    </w:p>
    <w:p w14:paraId="2CDC7666" w14:textId="77777777" w:rsidR="0019716E" w:rsidRPr="0019716E" w:rsidRDefault="0019716E" w:rsidP="0019716E">
      <w:pPr>
        <w:pStyle w:val="Sinespaciado"/>
        <w:outlineLvl w:val="1"/>
        <w:rPr>
          <w:sz w:val="26"/>
          <w:szCs w:val="22"/>
        </w:rPr>
      </w:pPr>
    </w:p>
    <w:p w14:paraId="43514A0B" w14:textId="2C76E9BD" w:rsidR="00DF2561" w:rsidRDefault="0019716E" w:rsidP="0019716E">
      <w:pPr>
        <w:pStyle w:val="Sinespaciado"/>
        <w:ind w:firstLine="708"/>
        <w:rPr>
          <w:sz w:val="22"/>
          <w:szCs w:val="22"/>
        </w:rPr>
      </w:pPr>
      <w:r>
        <w:rPr>
          <w:sz w:val="22"/>
          <w:szCs w:val="22"/>
        </w:rPr>
        <w:t>E</w:t>
      </w:r>
      <w:r w:rsidR="00C327A8" w:rsidRPr="00C327A8">
        <w:rPr>
          <w:sz w:val="22"/>
          <w:szCs w:val="22"/>
        </w:rPr>
        <w:t>l tercer principio didáctico que queremos destacar</w:t>
      </w:r>
      <w:r>
        <w:rPr>
          <w:sz w:val="22"/>
          <w:szCs w:val="22"/>
        </w:rPr>
        <w:t>,</w:t>
      </w:r>
      <w:r w:rsidR="00C327A8" w:rsidRPr="00C327A8">
        <w:rPr>
          <w:sz w:val="22"/>
          <w:szCs w:val="22"/>
        </w:rPr>
        <w:t xml:space="preserve"> está referido al fomento de la creatividad, en este caso </w:t>
      </w:r>
      <w:r w:rsidR="007B0B4E">
        <w:rPr>
          <w:sz w:val="22"/>
          <w:szCs w:val="22"/>
        </w:rPr>
        <w:t xml:space="preserve">orientado a las conductas de movimiento humano. Esta creatividad </w:t>
      </w:r>
      <w:r w:rsidR="00C327A8" w:rsidRPr="00C327A8">
        <w:rPr>
          <w:sz w:val="22"/>
          <w:szCs w:val="22"/>
        </w:rPr>
        <w:t>podrá ser estimulada en los alumnos a través de diferentes estrategias</w:t>
      </w:r>
      <w:r w:rsidR="007B0B4E">
        <w:rPr>
          <w:sz w:val="22"/>
          <w:szCs w:val="22"/>
        </w:rPr>
        <w:t xml:space="preserve"> que como profesores podemos plantear. Entre ellas podemos encontrar</w:t>
      </w:r>
      <w:r w:rsidR="00C327A8" w:rsidRPr="00C327A8">
        <w:rPr>
          <w:sz w:val="22"/>
          <w:szCs w:val="22"/>
        </w:rPr>
        <w:t xml:space="preserve"> la creación de juegos y actividades ideados por </w:t>
      </w:r>
      <w:r w:rsidR="007B0B4E">
        <w:rPr>
          <w:sz w:val="22"/>
          <w:szCs w:val="22"/>
        </w:rPr>
        <w:t>parte de los alumnos</w:t>
      </w:r>
      <w:r w:rsidR="00C327A8" w:rsidRPr="00C327A8">
        <w:rPr>
          <w:sz w:val="22"/>
          <w:szCs w:val="22"/>
        </w:rPr>
        <w:t xml:space="preserve">, la incorporación de nuevas reglas o formas de moverse o jugar en las actividades </w:t>
      </w:r>
      <w:r w:rsidR="007B0B4E">
        <w:rPr>
          <w:sz w:val="22"/>
          <w:szCs w:val="22"/>
        </w:rPr>
        <w:t xml:space="preserve">que sean ideadas por ellos, </w:t>
      </w:r>
      <w:r w:rsidR="00C327A8" w:rsidRPr="00C327A8">
        <w:rPr>
          <w:sz w:val="22"/>
          <w:szCs w:val="22"/>
        </w:rPr>
        <w:t>o el uso de materiales didácticos de formas no tradicionales. Este fomento de la creatividad contribuirá a desarrollar el potencial creativo de los alumnos y enriquecerá con ello enormemente el proceso de enseñanza-aprendizaje.</w:t>
      </w:r>
    </w:p>
    <w:p w14:paraId="10B5F564" w14:textId="77777777" w:rsidR="00C67C41" w:rsidRDefault="00C67C41" w:rsidP="0019716E">
      <w:pPr>
        <w:pStyle w:val="Sinespaciado"/>
        <w:ind w:firstLine="708"/>
        <w:rPr>
          <w:sz w:val="22"/>
          <w:szCs w:val="22"/>
        </w:rPr>
      </w:pPr>
    </w:p>
    <w:p w14:paraId="43CD4285" w14:textId="77777777" w:rsidR="00C67C41" w:rsidRDefault="00C67C41" w:rsidP="00C67C41">
      <w:pPr>
        <w:pStyle w:val="Sinespaciado"/>
        <w:numPr>
          <w:ilvl w:val="0"/>
          <w:numId w:val="27"/>
        </w:numPr>
        <w:ind w:right="-1"/>
        <w:rPr>
          <w:color w:val="C2002F"/>
          <w:sz w:val="22"/>
          <w:lang w:val="es-ES_tradnl"/>
        </w:rPr>
      </w:pPr>
      <w:r w:rsidRPr="007A17B5">
        <w:rPr>
          <w:color w:val="C2002F"/>
          <w:sz w:val="22"/>
          <w:lang w:val="es-ES_tradnl"/>
        </w:rPr>
        <w:t>Pregunta sobre lo le</w:t>
      </w:r>
      <w:r>
        <w:rPr>
          <w:color w:val="C2002F"/>
          <w:sz w:val="22"/>
          <w:lang w:val="es-ES_tradnl"/>
        </w:rPr>
        <w:t>ído</w:t>
      </w:r>
    </w:p>
    <w:p w14:paraId="2F93C39D" w14:textId="3E3C3877" w:rsidR="00C67C41" w:rsidRPr="00C67C41" w:rsidRDefault="00C67C41" w:rsidP="00E12124">
      <w:pPr>
        <w:pStyle w:val="Sinespaciado"/>
        <w:ind w:left="720" w:right="-1"/>
        <w:rPr>
          <w:sz w:val="22"/>
          <w:szCs w:val="22"/>
          <w:lang w:val="es-ES_tradnl"/>
        </w:rPr>
      </w:pPr>
      <w:r>
        <w:rPr>
          <w:sz w:val="22"/>
          <w:lang w:val="es-ES_tradnl"/>
        </w:rPr>
        <w:t xml:space="preserve">Una vez expuesta la importancia del fomento de la creatividad en el trabajo </w:t>
      </w:r>
      <w:r w:rsidR="00E12124">
        <w:rPr>
          <w:sz w:val="22"/>
          <w:lang w:val="es-ES_tradnl"/>
        </w:rPr>
        <w:t>de</w:t>
      </w:r>
      <w:r>
        <w:rPr>
          <w:sz w:val="22"/>
          <w:lang w:val="es-ES_tradnl"/>
        </w:rPr>
        <w:t xml:space="preserve"> movimiento </w:t>
      </w:r>
      <w:r w:rsidR="00E12124">
        <w:rPr>
          <w:sz w:val="22"/>
          <w:lang w:val="es-ES_tradnl"/>
        </w:rPr>
        <w:t>con</w:t>
      </w:r>
      <w:r>
        <w:rPr>
          <w:sz w:val="22"/>
          <w:lang w:val="es-ES_tradnl"/>
        </w:rPr>
        <w:t xml:space="preserve"> los alumnos, piensa un caso concreto de actividad, tarea o juego que modificarías y/o adaptarías de forma creativa</w:t>
      </w:r>
      <w:r w:rsidR="00E12124">
        <w:rPr>
          <w:sz w:val="22"/>
          <w:lang w:val="es-ES_tradnl"/>
        </w:rPr>
        <w:t xml:space="preserve"> a través de alguna de las estrategias referidas anteriormente, u otra nueva que puedas considerar interesante. </w:t>
      </w:r>
    </w:p>
    <w:p w14:paraId="3E631640" w14:textId="77777777" w:rsidR="00C327A8" w:rsidRDefault="00C327A8" w:rsidP="00C327A8">
      <w:pPr>
        <w:pStyle w:val="Sinespaciado"/>
        <w:rPr>
          <w:sz w:val="22"/>
          <w:szCs w:val="22"/>
        </w:rPr>
      </w:pPr>
    </w:p>
    <w:p w14:paraId="4C5DBA0E" w14:textId="60A1D3AB" w:rsidR="007B0B4E" w:rsidRDefault="007B0B4E" w:rsidP="007B0B4E">
      <w:pPr>
        <w:pStyle w:val="Sinespaciado"/>
        <w:outlineLvl w:val="1"/>
        <w:rPr>
          <w:sz w:val="28"/>
        </w:rPr>
      </w:pPr>
      <w:bookmarkStart w:id="20" w:name="_Toc492643612"/>
      <w:r w:rsidRPr="0019716E">
        <w:rPr>
          <w:sz w:val="28"/>
        </w:rPr>
        <w:t>4.</w:t>
      </w:r>
      <w:r>
        <w:rPr>
          <w:sz w:val="28"/>
        </w:rPr>
        <w:t>4</w:t>
      </w:r>
      <w:r w:rsidRPr="0019716E">
        <w:rPr>
          <w:sz w:val="28"/>
        </w:rPr>
        <w:t xml:space="preserve">. </w:t>
      </w:r>
      <w:r>
        <w:rPr>
          <w:sz w:val="28"/>
        </w:rPr>
        <w:t>Socialización</w:t>
      </w:r>
      <w:bookmarkEnd w:id="20"/>
    </w:p>
    <w:p w14:paraId="63B25B19" w14:textId="77777777" w:rsidR="007B0B4E" w:rsidRDefault="007B0B4E" w:rsidP="00C327A8">
      <w:pPr>
        <w:pStyle w:val="Sinespaciado"/>
        <w:rPr>
          <w:sz w:val="22"/>
          <w:szCs w:val="22"/>
        </w:rPr>
      </w:pPr>
    </w:p>
    <w:p w14:paraId="35873B3D" w14:textId="77777777" w:rsidR="007B0B4E" w:rsidRDefault="00C327A8" w:rsidP="007B0B4E">
      <w:pPr>
        <w:pStyle w:val="Sinespaciado"/>
        <w:ind w:firstLine="708"/>
        <w:rPr>
          <w:sz w:val="22"/>
          <w:szCs w:val="22"/>
        </w:rPr>
      </w:pPr>
      <w:r w:rsidRPr="00C327A8">
        <w:rPr>
          <w:sz w:val="22"/>
          <w:szCs w:val="22"/>
        </w:rPr>
        <w:t xml:space="preserve">El cuarto principio </w:t>
      </w:r>
      <w:r w:rsidR="007B0B4E">
        <w:rPr>
          <w:sz w:val="22"/>
          <w:szCs w:val="22"/>
        </w:rPr>
        <w:t>didáctico que queremos destacar</w:t>
      </w:r>
      <w:r w:rsidRPr="00C327A8">
        <w:rPr>
          <w:sz w:val="22"/>
          <w:szCs w:val="22"/>
        </w:rPr>
        <w:t xml:space="preserve"> es el de la socialización, que como hemos visto en la definición y concepción de la </w:t>
      </w:r>
      <w:r w:rsidR="009E5941">
        <w:rPr>
          <w:sz w:val="22"/>
          <w:szCs w:val="22"/>
        </w:rPr>
        <w:t>Educación Física de Base</w:t>
      </w:r>
      <w:r w:rsidRPr="00C327A8">
        <w:rPr>
          <w:sz w:val="22"/>
          <w:szCs w:val="22"/>
        </w:rPr>
        <w:t xml:space="preserve"> es uno de los pr</w:t>
      </w:r>
      <w:r w:rsidR="007B0B4E">
        <w:rPr>
          <w:sz w:val="22"/>
          <w:szCs w:val="22"/>
        </w:rPr>
        <w:t>incipales objetivos de la misma</w:t>
      </w:r>
    </w:p>
    <w:p w14:paraId="76443BC3" w14:textId="77777777" w:rsidR="007B0B4E" w:rsidRDefault="007B0B4E" w:rsidP="007B0B4E">
      <w:pPr>
        <w:pStyle w:val="Sinespaciado"/>
        <w:ind w:firstLine="708"/>
        <w:rPr>
          <w:sz w:val="22"/>
          <w:szCs w:val="22"/>
        </w:rPr>
      </w:pPr>
    </w:p>
    <w:p w14:paraId="01727136" w14:textId="7F1B7470" w:rsidR="00C327A8" w:rsidRPr="00C327A8" w:rsidRDefault="007B0B4E" w:rsidP="007B0B4E">
      <w:pPr>
        <w:pStyle w:val="Sinespaciado"/>
        <w:ind w:firstLine="708"/>
        <w:rPr>
          <w:sz w:val="22"/>
          <w:szCs w:val="22"/>
        </w:rPr>
      </w:pPr>
      <w:r>
        <w:rPr>
          <w:sz w:val="22"/>
          <w:szCs w:val="22"/>
        </w:rPr>
        <w:t>P</w:t>
      </w:r>
      <w:r w:rsidR="00C327A8" w:rsidRPr="00C327A8">
        <w:rPr>
          <w:sz w:val="22"/>
          <w:szCs w:val="22"/>
        </w:rPr>
        <w:t>or tanto</w:t>
      </w:r>
      <w:r>
        <w:rPr>
          <w:sz w:val="22"/>
          <w:szCs w:val="22"/>
        </w:rPr>
        <w:t>,</w:t>
      </w:r>
      <w:r w:rsidR="00C327A8" w:rsidRPr="00C327A8">
        <w:rPr>
          <w:sz w:val="22"/>
          <w:szCs w:val="22"/>
        </w:rPr>
        <w:t xml:space="preserve"> a través de las actividades que planteemos, hemos de contribuir a la socialización del alumno y a su integración y participación en el grupo escolar</w:t>
      </w:r>
      <w:r w:rsidR="000B4AE0">
        <w:rPr>
          <w:sz w:val="22"/>
          <w:szCs w:val="22"/>
        </w:rPr>
        <w:t xml:space="preserve">, </w:t>
      </w:r>
      <w:r w:rsidR="00C327A8" w:rsidRPr="00C327A8">
        <w:rPr>
          <w:sz w:val="22"/>
          <w:szCs w:val="22"/>
        </w:rPr>
        <w:t xml:space="preserve">y así en su entorno social más próximo. Esto </w:t>
      </w:r>
      <w:r w:rsidR="000B4AE0">
        <w:rPr>
          <w:sz w:val="22"/>
          <w:szCs w:val="22"/>
        </w:rPr>
        <w:t>refuerza la idea de primar</w:t>
      </w:r>
      <w:r w:rsidR="00C327A8" w:rsidRPr="00C327A8">
        <w:rPr>
          <w:sz w:val="22"/>
          <w:szCs w:val="22"/>
        </w:rPr>
        <w:t xml:space="preserve"> el trabajo de tipo grupal sobre el trabajo de tipo individual, si bien será difícil establecer una diferenciación total entre estos dos tipos de trabajo, pues en múltiples casos, dentro de un trabajo grupal se plantean diferentes tareas de tipo individual. En todo caso, como indicábamos anteriormente, la socialización y la interacción de todos los alu</w:t>
      </w:r>
      <w:r w:rsidR="000B4AE0">
        <w:rPr>
          <w:sz w:val="22"/>
          <w:szCs w:val="22"/>
        </w:rPr>
        <w:t>mnos del grupo de clase en las ac</w:t>
      </w:r>
      <w:r w:rsidR="00C327A8" w:rsidRPr="00C327A8">
        <w:rPr>
          <w:sz w:val="22"/>
          <w:szCs w:val="22"/>
        </w:rPr>
        <w:t>tividades</w:t>
      </w:r>
      <w:r w:rsidR="000B4AE0">
        <w:rPr>
          <w:sz w:val="22"/>
          <w:szCs w:val="22"/>
        </w:rPr>
        <w:t xml:space="preserve"> y tareas</w:t>
      </w:r>
      <w:r w:rsidR="00C327A8" w:rsidRPr="00C327A8">
        <w:rPr>
          <w:sz w:val="22"/>
          <w:szCs w:val="22"/>
        </w:rPr>
        <w:t xml:space="preserve"> que planteemos será un principio didáctico básico a seguir.</w:t>
      </w:r>
    </w:p>
    <w:p w14:paraId="1E6DE4FC" w14:textId="77777777" w:rsidR="00C327A8" w:rsidRPr="00C327A8" w:rsidRDefault="00C327A8" w:rsidP="00C327A8">
      <w:pPr>
        <w:pStyle w:val="Sinespaciado"/>
        <w:rPr>
          <w:sz w:val="22"/>
          <w:szCs w:val="22"/>
        </w:rPr>
      </w:pPr>
      <w:r w:rsidRPr="00C327A8">
        <w:rPr>
          <w:sz w:val="22"/>
          <w:szCs w:val="22"/>
        </w:rPr>
        <w:t xml:space="preserve"> </w:t>
      </w:r>
    </w:p>
    <w:p w14:paraId="751F803D" w14:textId="62E8D115" w:rsidR="000B4AE0" w:rsidRDefault="000B4AE0" w:rsidP="000B4AE0">
      <w:pPr>
        <w:pStyle w:val="Sinespaciado"/>
        <w:outlineLvl w:val="1"/>
        <w:rPr>
          <w:sz w:val="28"/>
        </w:rPr>
      </w:pPr>
      <w:bookmarkStart w:id="21" w:name="_Toc492643613"/>
      <w:r w:rsidRPr="0019716E">
        <w:rPr>
          <w:sz w:val="28"/>
        </w:rPr>
        <w:t>4.</w:t>
      </w:r>
      <w:r>
        <w:rPr>
          <w:sz w:val="28"/>
        </w:rPr>
        <w:t>5</w:t>
      </w:r>
      <w:r w:rsidRPr="0019716E">
        <w:rPr>
          <w:sz w:val="28"/>
        </w:rPr>
        <w:t xml:space="preserve">. </w:t>
      </w:r>
      <w:r w:rsidR="00182020">
        <w:rPr>
          <w:sz w:val="28"/>
        </w:rPr>
        <w:t>Momento de desarrollo motor</w:t>
      </w:r>
      <w:bookmarkEnd w:id="21"/>
    </w:p>
    <w:p w14:paraId="224B818C" w14:textId="77777777" w:rsidR="000B4AE0" w:rsidRDefault="000B4AE0" w:rsidP="000B4AE0">
      <w:pPr>
        <w:pStyle w:val="Sinespaciado"/>
        <w:outlineLvl w:val="1"/>
        <w:rPr>
          <w:sz w:val="28"/>
        </w:rPr>
      </w:pPr>
    </w:p>
    <w:p w14:paraId="78F64C25" w14:textId="7DDE8508" w:rsidR="00C327A8" w:rsidRPr="00C327A8" w:rsidRDefault="000B4AE0" w:rsidP="000B4AE0">
      <w:pPr>
        <w:pStyle w:val="Sinespaciado"/>
        <w:ind w:firstLine="708"/>
        <w:rPr>
          <w:sz w:val="22"/>
          <w:szCs w:val="22"/>
        </w:rPr>
      </w:pPr>
      <w:r>
        <w:rPr>
          <w:sz w:val="22"/>
          <w:szCs w:val="22"/>
        </w:rPr>
        <w:t xml:space="preserve">Por </w:t>
      </w:r>
      <w:r w:rsidR="00C327A8" w:rsidRPr="00C327A8">
        <w:rPr>
          <w:sz w:val="22"/>
          <w:szCs w:val="22"/>
        </w:rPr>
        <w:t xml:space="preserve">último, pero no por ello menos </w:t>
      </w:r>
      <w:r>
        <w:rPr>
          <w:sz w:val="22"/>
          <w:szCs w:val="22"/>
        </w:rPr>
        <w:t>importante</w:t>
      </w:r>
      <w:r w:rsidR="00C327A8" w:rsidRPr="00C327A8">
        <w:rPr>
          <w:sz w:val="22"/>
          <w:szCs w:val="22"/>
        </w:rPr>
        <w:t xml:space="preserve">, todas nuestras actuaciones dentro del área de la </w:t>
      </w:r>
      <w:r w:rsidR="009E5941">
        <w:rPr>
          <w:sz w:val="22"/>
          <w:szCs w:val="22"/>
        </w:rPr>
        <w:t>Educación Física de Base</w:t>
      </w:r>
      <w:r>
        <w:rPr>
          <w:sz w:val="22"/>
          <w:szCs w:val="22"/>
        </w:rPr>
        <w:t>, deberán c</w:t>
      </w:r>
      <w:r w:rsidR="00C327A8" w:rsidRPr="00C327A8">
        <w:rPr>
          <w:sz w:val="22"/>
          <w:szCs w:val="22"/>
        </w:rPr>
        <w:t xml:space="preserve">ontemplar en todo momento el desarrollo motor de los alumnos, que hará que tengan unas determinadas características particulares en función de su crecimiento y maduración, </w:t>
      </w:r>
      <w:r>
        <w:rPr>
          <w:sz w:val="22"/>
          <w:szCs w:val="22"/>
        </w:rPr>
        <w:t>y</w:t>
      </w:r>
      <w:r w:rsidR="00C327A8" w:rsidRPr="00C327A8">
        <w:rPr>
          <w:sz w:val="22"/>
          <w:szCs w:val="22"/>
        </w:rPr>
        <w:t xml:space="preserve"> </w:t>
      </w:r>
      <w:r>
        <w:rPr>
          <w:sz w:val="22"/>
          <w:szCs w:val="22"/>
        </w:rPr>
        <w:t>que en términos generales están</w:t>
      </w:r>
      <w:r w:rsidR="00C327A8" w:rsidRPr="00C327A8">
        <w:rPr>
          <w:sz w:val="22"/>
          <w:szCs w:val="22"/>
        </w:rPr>
        <w:t xml:space="preserve"> ligadas a la edad. Por tanto, y en todo momento, el profesor deberá atender y respetar las características particulares de desarrollo motor de cada alumno, adaptando </w:t>
      </w:r>
      <w:r>
        <w:rPr>
          <w:sz w:val="22"/>
          <w:szCs w:val="22"/>
        </w:rPr>
        <w:t>en base a ellas</w:t>
      </w:r>
      <w:r w:rsidR="00C327A8" w:rsidRPr="00C327A8">
        <w:rPr>
          <w:sz w:val="22"/>
          <w:szCs w:val="22"/>
        </w:rPr>
        <w:t xml:space="preserve"> las activ</w:t>
      </w:r>
      <w:r>
        <w:rPr>
          <w:sz w:val="22"/>
          <w:szCs w:val="22"/>
        </w:rPr>
        <w:t>idades y tareas que se planteen en las diferentes sesiones prácticas.</w:t>
      </w:r>
    </w:p>
    <w:p w14:paraId="1BD4206A" w14:textId="77777777" w:rsidR="00C327A8" w:rsidRPr="00C327A8" w:rsidRDefault="00C327A8" w:rsidP="00C327A8">
      <w:pPr>
        <w:pStyle w:val="Sinespaciado"/>
        <w:rPr>
          <w:sz w:val="22"/>
          <w:szCs w:val="22"/>
        </w:rPr>
      </w:pPr>
      <w:r w:rsidRPr="00C327A8">
        <w:rPr>
          <w:sz w:val="22"/>
          <w:szCs w:val="22"/>
        </w:rPr>
        <w:t xml:space="preserve"> </w:t>
      </w:r>
    </w:p>
    <w:p w14:paraId="274EF683" w14:textId="77777777" w:rsidR="00E12124" w:rsidRDefault="00E12124" w:rsidP="000B4AE0">
      <w:pPr>
        <w:pStyle w:val="Sinespaciado"/>
        <w:ind w:firstLine="708"/>
        <w:rPr>
          <w:sz w:val="22"/>
          <w:szCs w:val="22"/>
        </w:rPr>
      </w:pPr>
    </w:p>
    <w:p w14:paraId="1B53CBCB" w14:textId="77777777" w:rsidR="00E12124" w:rsidRDefault="00E12124" w:rsidP="000B4AE0">
      <w:pPr>
        <w:pStyle w:val="Sinespaciado"/>
        <w:ind w:firstLine="708"/>
        <w:rPr>
          <w:sz w:val="22"/>
          <w:szCs w:val="22"/>
        </w:rPr>
      </w:pPr>
    </w:p>
    <w:p w14:paraId="7A595D54" w14:textId="64DD580E" w:rsidR="00C327A8" w:rsidRDefault="00C327A8" w:rsidP="000B4AE0">
      <w:pPr>
        <w:pStyle w:val="Sinespaciado"/>
        <w:ind w:firstLine="708"/>
        <w:rPr>
          <w:sz w:val="22"/>
          <w:szCs w:val="22"/>
        </w:rPr>
      </w:pPr>
      <w:r w:rsidRPr="00C327A8">
        <w:rPr>
          <w:sz w:val="22"/>
          <w:szCs w:val="22"/>
        </w:rPr>
        <w:t xml:space="preserve">Estos cinco </w:t>
      </w:r>
      <w:r w:rsidR="000B4AE0">
        <w:rPr>
          <w:sz w:val="22"/>
          <w:szCs w:val="22"/>
        </w:rPr>
        <w:t xml:space="preserve">principios didácticos expuestos, </w:t>
      </w:r>
      <w:r w:rsidRPr="00C327A8">
        <w:rPr>
          <w:sz w:val="22"/>
          <w:szCs w:val="22"/>
        </w:rPr>
        <w:t>no con</w:t>
      </w:r>
      <w:r w:rsidR="000B4AE0">
        <w:rPr>
          <w:sz w:val="22"/>
          <w:szCs w:val="22"/>
        </w:rPr>
        <w:t>forman</w:t>
      </w:r>
      <w:r w:rsidRPr="00C327A8">
        <w:rPr>
          <w:sz w:val="22"/>
          <w:szCs w:val="22"/>
        </w:rPr>
        <w:t xml:space="preserve"> una única línea de actuación ni resuelven por si solos los problemas metodológicos que el profesor de </w:t>
      </w:r>
      <w:r w:rsidR="009E5941">
        <w:rPr>
          <w:sz w:val="22"/>
          <w:szCs w:val="22"/>
        </w:rPr>
        <w:t>Educación Física</w:t>
      </w:r>
      <w:r w:rsidRPr="00C327A8">
        <w:rPr>
          <w:sz w:val="22"/>
          <w:szCs w:val="22"/>
        </w:rPr>
        <w:t xml:space="preserve"> ha de resolver en clase,</w:t>
      </w:r>
      <w:r w:rsidR="000B4AE0">
        <w:rPr>
          <w:sz w:val="22"/>
          <w:szCs w:val="22"/>
        </w:rPr>
        <w:t xml:space="preserve"> </w:t>
      </w:r>
      <w:r w:rsidRPr="00C327A8">
        <w:rPr>
          <w:sz w:val="22"/>
          <w:szCs w:val="22"/>
        </w:rPr>
        <w:t>pero s</w:t>
      </w:r>
      <w:r w:rsidR="000B4AE0">
        <w:rPr>
          <w:sz w:val="22"/>
          <w:szCs w:val="22"/>
        </w:rPr>
        <w:t>í</w:t>
      </w:r>
      <w:r w:rsidRPr="00C327A8">
        <w:rPr>
          <w:sz w:val="22"/>
          <w:szCs w:val="22"/>
        </w:rPr>
        <w:t xml:space="preserve"> constituyen unos pilares básicos sobre los que construir el proceso de enseñanza-aprendizaje que se lleve a cabo en cada sesión.</w:t>
      </w:r>
    </w:p>
    <w:p w14:paraId="661765EB" w14:textId="77777777" w:rsidR="00E12124" w:rsidRDefault="00E12124" w:rsidP="000B4AE0">
      <w:pPr>
        <w:pStyle w:val="Sinespaciado"/>
        <w:ind w:firstLine="708"/>
        <w:rPr>
          <w:sz w:val="22"/>
          <w:szCs w:val="22"/>
        </w:rPr>
      </w:pPr>
    </w:p>
    <w:p w14:paraId="69FFE0C2" w14:textId="77777777" w:rsidR="00E12124" w:rsidRDefault="00E12124" w:rsidP="00E12124">
      <w:pPr>
        <w:pStyle w:val="Sinespaciado"/>
        <w:numPr>
          <w:ilvl w:val="0"/>
          <w:numId w:val="27"/>
        </w:numPr>
        <w:ind w:right="-1"/>
        <w:rPr>
          <w:color w:val="C2002F"/>
          <w:sz w:val="22"/>
          <w:lang w:val="es-ES_tradnl"/>
        </w:rPr>
      </w:pPr>
      <w:r w:rsidRPr="007A17B5">
        <w:rPr>
          <w:color w:val="C2002F"/>
          <w:sz w:val="22"/>
          <w:lang w:val="es-ES_tradnl"/>
        </w:rPr>
        <w:t>Pregunta sobre lo le</w:t>
      </w:r>
      <w:r>
        <w:rPr>
          <w:color w:val="C2002F"/>
          <w:sz w:val="22"/>
          <w:lang w:val="es-ES_tradnl"/>
        </w:rPr>
        <w:t>ído</w:t>
      </w:r>
    </w:p>
    <w:p w14:paraId="2AADD638" w14:textId="5BEBF6C9" w:rsidR="00E12124" w:rsidRPr="00E12124" w:rsidRDefault="00E12124" w:rsidP="00E12124">
      <w:pPr>
        <w:pStyle w:val="Sinespaciado"/>
        <w:ind w:left="720" w:right="-1"/>
        <w:rPr>
          <w:sz w:val="22"/>
          <w:szCs w:val="22"/>
          <w:lang w:val="es-ES_tradnl"/>
        </w:rPr>
      </w:pPr>
      <w:r>
        <w:rPr>
          <w:sz w:val="22"/>
          <w:lang w:val="es-ES_tradnl"/>
        </w:rPr>
        <w:t>Una vez expuesto el principio didáctico relacionado con la consideración del momento específico de desarrollo motor de alumno, piensa y lleva al papel la forma en la que adaptarías una actividad, tarea o juego general a dos etapas concretas de desarrollo motor del alumno. Así, por ejemplo, si eliges una actividad de salto, indica cómo diseñarías la actividad concreta para trabajar con alumnos que se encuentren en diferentes momentos de su desarrollo motor (siempre dentro de la etapa educativa que nos atañe).</w:t>
      </w:r>
    </w:p>
    <w:p w14:paraId="70AFEE34" w14:textId="6F5A2C04" w:rsidR="00E12124" w:rsidRDefault="00B31D09" w:rsidP="00E12124">
      <w:pPr>
        <w:pStyle w:val="Ttulo1"/>
      </w:pPr>
      <w:r>
        <w:br w:type="page"/>
      </w:r>
      <w:bookmarkStart w:id="22" w:name="_Toc492643614"/>
      <w:r w:rsidR="00D768BE">
        <w:lastRenderedPageBreak/>
        <w:t>ACTIVIDADES DE APRENDIZAJE RESUMEN DEL TEMA</w:t>
      </w:r>
      <w:bookmarkEnd w:id="22"/>
    </w:p>
    <w:p w14:paraId="28522C57" w14:textId="77777777" w:rsidR="00E12124" w:rsidRDefault="00E12124" w:rsidP="00E12124">
      <w:pPr>
        <w:pStyle w:val="Sinespaciado"/>
      </w:pPr>
    </w:p>
    <w:p w14:paraId="2B751A49" w14:textId="77777777" w:rsidR="00D768BE" w:rsidRDefault="00D768BE" w:rsidP="00D768BE">
      <w:pPr>
        <w:pStyle w:val="Sinespaciado"/>
        <w:numPr>
          <w:ilvl w:val="0"/>
          <w:numId w:val="25"/>
        </w:numPr>
        <w:rPr>
          <w:sz w:val="22"/>
          <w:szCs w:val="22"/>
        </w:rPr>
      </w:pPr>
      <w:r>
        <w:rPr>
          <w:sz w:val="22"/>
          <w:szCs w:val="22"/>
        </w:rPr>
        <w:t>Realiza un mapa conceptual resumen del tema, que no ocupe más de una cara y que resuma de la mejor forma y más gráfica posible los aspectos más importantes tratados durante el desarrollo del mismo.</w:t>
      </w:r>
    </w:p>
    <w:p w14:paraId="39B4ACEC" w14:textId="77777777" w:rsidR="00D768BE" w:rsidRDefault="00D768BE" w:rsidP="00D768BE">
      <w:pPr>
        <w:pStyle w:val="Sinespaciado"/>
        <w:ind w:left="720"/>
        <w:rPr>
          <w:sz w:val="22"/>
          <w:szCs w:val="22"/>
        </w:rPr>
      </w:pPr>
    </w:p>
    <w:p w14:paraId="07DD082E" w14:textId="77777777" w:rsidR="007A534A" w:rsidRDefault="007A534A" w:rsidP="007A534A">
      <w:pPr>
        <w:pStyle w:val="Sinespaciado"/>
        <w:rPr>
          <w:sz w:val="22"/>
          <w:szCs w:val="22"/>
        </w:rPr>
      </w:pPr>
    </w:p>
    <w:p w14:paraId="073B0BEF" w14:textId="77777777" w:rsidR="00D768BE" w:rsidRPr="00D768BE" w:rsidRDefault="00D768BE" w:rsidP="00D768BE">
      <w:pPr>
        <w:pStyle w:val="Sinespaciado"/>
        <w:ind w:left="720"/>
        <w:rPr>
          <w:sz w:val="22"/>
          <w:szCs w:val="22"/>
        </w:rPr>
      </w:pPr>
    </w:p>
    <w:p w14:paraId="558D9806" w14:textId="5ACB4C62" w:rsidR="00B31D09" w:rsidRDefault="00B31D09" w:rsidP="00A27FA1">
      <w:pPr>
        <w:tabs>
          <w:tab w:val="left" w:pos="5954"/>
        </w:tabs>
        <w:spacing w:after="160" w:line="259" w:lineRule="auto"/>
        <w:rPr>
          <w:rFonts w:ascii="Roboto Medium" w:eastAsiaTheme="majorEastAsia" w:hAnsi="Roboto Medium" w:cstheme="majorBidi"/>
          <w:color w:val="C2002F"/>
          <w:sz w:val="32"/>
          <w:szCs w:val="32"/>
        </w:rPr>
      </w:pPr>
    </w:p>
    <w:p w14:paraId="234582A6" w14:textId="77777777" w:rsidR="00E12124" w:rsidRDefault="00E12124">
      <w:pPr>
        <w:spacing w:after="160" w:line="259" w:lineRule="auto"/>
        <w:rPr>
          <w:rFonts w:ascii="Roboto Medium" w:eastAsiaTheme="majorEastAsia" w:hAnsi="Roboto Medium" w:cstheme="majorBidi"/>
          <w:color w:val="C2002F"/>
          <w:sz w:val="32"/>
          <w:szCs w:val="32"/>
        </w:rPr>
      </w:pPr>
      <w:r>
        <w:br w:type="page"/>
      </w:r>
    </w:p>
    <w:p w14:paraId="598ED8DB" w14:textId="275D0DB5" w:rsidR="00615945" w:rsidRDefault="00615945" w:rsidP="00615945">
      <w:pPr>
        <w:pStyle w:val="Ttulo1"/>
      </w:pPr>
      <w:bookmarkStart w:id="23" w:name="_Toc492643615"/>
      <w:r>
        <w:lastRenderedPageBreak/>
        <w:t>GLOSARIO</w:t>
      </w:r>
      <w:bookmarkEnd w:id="23"/>
      <w:r>
        <w:t xml:space="preserve"> </w:t>
      </w:r>
    </w:p>
    <w:p w14:paraId="58223AED" w14:textId="77777777" w:rsidR="00615945" w:rsidRDefault="00615945" w:rsidP="00615945">
      <w:pPr>
        <w:pStyle w:val="Sinespaciado"/>
      </w:pPr>
    </w:p>
    <w:p w14:paraId="35B39177" w14:textId="2C72838E" w:rsidR="00615945" w:rsidRDefault="00615945" w:rsidP="00615945">
      <w:pPr>
        <w:pStyle w:val="Sinespaciado"/>
        <w:ind w:firstLine="360"/>
        <w:rPr>
          <w:sz w:val="22"/>
        </w:rPr>
      </w:pPr>
      <w:r w:rsidRPr="00615945">
        <w:rPr>
          <w:sz w:val="22"/>
        </w:rPr>
        <w:t>A continuación se exponen algunos de los conceptos, términos e ideas más destacadas expuestas durante el desarrollo del tema. Trata de llevar al papel la que sería tu propia definición o concepci</w:t>
      </w:r>
      <w:r>
        <w:rPr>
          <w:sz w:val="22"/>
        </w:rPr>
        <w:t>ón de los mismos, y que te será de gran utilidad para afianzar todo lo expuesto durante el tema. Trata, siempre que sea posible, de poner ejemplos ilustrativos que acompañen a tus explicaciones.</w:t>
      </w:r>
    </w:p>
    <w:p w14:paraId="294B2829" w14:textId="77777777" w:rsidR="00615945" w:rsidRPr="00615945" w:rsidRDefault="00615945" w:rsidP="00615945">
      <w:pPr>
        <w:pStyle w:val="Sinespaciado"/>
        <w:rPr>
          <w:sz w:val="22"/>
        </w:rPr>
      </w:pPr>
    </w:p>
    <w:p w14:paraId="343B691F" w14:textId="2473B0E0" w:rsidR="00615945" w:rsidRDefault="00615945" w:rsidP="00615945">
      <w:pPr>
        <w:pStyle w:val="Sinespaciado"/>
        <w:numPr>
          <w:ilvl w:val="0"/>
          <w:numId w:val="25"/>
        </w:numPr>
        <w:rPr>
          <w:sz w:val="22"/>
          <w:szCs w:val="22"/>
        </w:rPr>
      </w:pPr>
      <w:r>
        <w:rPr>
          <w:sz w:val="22"/>
          <w:szCs w:val="22"/>
        </w:rPr>
        <w:t>Educación Física de Base</w:t>
      </w:r>
    </w:p>
    <w:p w14:paraId="47BFCEF7" w14:textId="32467072" w:rsidR="00615945" w:rsidRDefault="00615945" w:rsidP="00615945">
      <w:pPr>
        <w:pStyle w:val="Sinespaciado"/>
        <w:numPr>
          <w:ilvl w:val="0"/>
          <w:numId w:val="25"/>
        </w:numPr>
        <w:rPr>
          <w:sz w:val="22"/>
          <w:szCs w:val="22"/>
        </w:rPr>
      </w:pPr>
      <w:r>
        <w:rPr>
          <w:sz w:val="22"/>
          <w:szCs w:val="22"/>
        </w:rPr>
        <w:t>Objetivo general</w:t>
      </w:r>
    </w:p>
    <w:p w14:paraId="05553E5F" w14:textId="0533028A" w:rsidR="00615945" w:rsidRDefault="00615945" w:rsidP="00615945">
      <w:pPr>
        <w:pStyle w:val="Sinespaciado"/>
        <w:numPr>
          <w:ilvl w:val="0"/>
          <w:numId w:val="25"/>
        </w:numPr>
        <w:rPr>
          <w:sz w:val="22"/>
          <w:szCs w:val="22"/>
        </w:rPr>
      </w:pPr>
      <w:r>
        <w:rPr>
          <w:sz w:val="22"/>
          <w:szCs w:val="22"/>
        </w:rPr>
        <w:t>Objetivo específico</w:t>
      </w:r>
    </w:p>
    <w:p w14:paraId="6CAB5D9B" w14:textId="28A964E5" w:rsidR="00615945" w:rsidRDefault="00615945" w:rsidP="00615945">
      <w:pPr>
        <w:pStyle w:val="Sinespaciado"/>
        <w:numPr>
          <w:ilvl w:val="0"/>
          <w:numId w:val="25"/>
        </w:numPr>
        <w:rPr>
          <w:sz w:val="22"/>
          <w:szCs w:val="22"/>
        </w:rPr>
      </w:pPr>
      <w:r>
        <w:rPr>
          <w:sz w:val="22"/>
          <w:szCs w:val="22"/>
        </w:rPr>
        <w:t>Objetivo inmediato</w:t>
      </w:r>
    </w:p>
    <w:p w14:paraId="10F52C19" w14:textId="0FB19242" w:rsidR="00615945" w:rsidRDefault="00615945" w:rsidP="00615945">
      <w:pPr>
        <w:pStyle w:val="Sinespaciado"/>
        <w:numPr>
          <w:ilvl w:val="0"/>
          <w:numId w:val="25"/>
        </w:numPr>
        <w:rPr>
          <w:sz w:val="22"/>
          <w:szCs w:val="22"/>
        </w:rPr>
      </w:pPr>
      <w:r>
        <w:rPr>
          <w:sz w:val="22"/>
          <w:szCs w:val="22"/>
        </w:rPr>
        <w:t>Aprendizaje en sentido amplio</w:t>
      </w:r>
    </w:p>
    <w:p w14:paraId="0590664F" w14:textId="287693D8" w:rsidR="00615945" w:rsidRDefault="00615945" w:rsidP="00615945">
      <w:pPr>
        <w:pStyle w:val="Sinespaciado"/>
        <w:numPr>
          <w:ilvl w:val="0"/>
          <w:numId w:val="25"/>
        </w:numPr>
        <w:rPr>
          <w:sz w:val="22"/>
          <w:szCs w:val="22"/>
        </w:rPr>
      </w:pPr>
      <w:r>
        <w:rPr>
          <w:sz w:val="22"/>
          <w:szCs w:val="22"/>
        </w:rPr>
        <w:t>Aprendizaje en sentido estricto</w:t>
      </w:r>
    </w:p>
    <w:p w14:paraId="2A44B23D" w14:textId="548E3D0E" w:rsidR="00615945" w:rsidRDefault="00615945" w:rsidP="00615945">
      <w:pPr>
        <w:pStyle w:val="Sinespaciado"/>
        <w:numPr>
          <w:ilvl w:val="0"/>
          <w:numId w:val="25"/>
        </w:numPr>
        <w:rPr>
          <w:sz w:val="22"/>
          <w:szCs w:val="22"/>
        </w:rPr>
      </w:pPr>
      <w:r>
        <w:rPr>
          <w:sz w:val="22"/>
          <w:szCs w:val="22"/>
        </w:rPr>
        <w:t>Relación objetivo-contenido-medio</w:t>
      </w:r>
    </w:p>
    <w:p w14:paraId="2D093049" w14:textId="7B1B86C5" w:rsidR="00615945" w:rsidRDefault="00615945" w:rsidP="00615945">
      <w:pPr>
        <w:pStyle w:val="Sinespaciado"/>
        <w:numPr>
          <w:ilvl w:val="0"/>
          <w:numId w:val="25"/>
        </w:numPr>
        <w:rPr>
          <w:sz w:val="22"/>
          <w:szCs w:val="22"/>
        </w:rPr>
      </w:pPr>
      <w:r>
        <w:rPr>
          <w:sz w:val="22"/>
          <w:szCs w:val="22"/>
        </w:rPr>
        <w:t>Atención individual</w:t>
      </w:r>
    </w:p>
    <w:p w14:paraId="13212F2D" w14:textId="3B135EB3" w:rsidR="00615945" w:rsidRDefault="00615945" w:rsidP="00615945">
      <w:pPr>
        <w:pStyle w:val="Sinespaciado"/>
        <w:numPr>
          <w:ilvl w:val="0"/>
          <w:numId w:val="25"/>
        </w:numPr>
        <w:rPr>
          <w:sz w:val="22"/>
          <w:szCs w:val="22"/>
        </w:rPr>
      </w:pPr>
      <w:r>
        <w:rPr>
          <w:sz w:val="22"/>
          <w:szCs w:val="22"/>
        </w:rPr>
        <w:t>Atención colectiva</w:t>
      </w:r>
    </w:p>
    <w:p w14:paraId="402DABFD" w14:textId="4981FC12" w:rsidR="00615945" w:rsidRDefault="00615945" w:rsidP="00615945">
      <w:pPr>
        <w:pStyle w:val="Sinespaciado"/>
        <w:numPr>
          <w:ilvl w:val="0"/>
          <w:numId w:val="25"/>
        </w:numPr>
        <w:rPr>
          <w:sz w:val="22"/>
          <w:szCs w:val="22"/>
        </w:rPr>
      </w:pPr>
      <w:r>
        <w:rPr>
          <w:sz w:val="22"/>
          <w:szCs w:val="22"/>
        </w:rPr>
        <w:t>Socialización</w:t>
      </w:r>
    </w:p>
    <w:p w14:paraId="338D299B" w14:textId="6FE65B71" w:rsidR="00615945" w:rsidRDefault="00615945" w:rsidP="00615945">
      <w:pPr>
        <w:pStyle w:val="Sinespaciado"/>
        <w:numPr>
          <w:ilvl w:val="0"/>
          <w:numId w:val="25"/>
        </w:numPr>
        <w:rPr>
          <w:sz w:val="22"/>
          <w:szCs w:val="22"/>
        </w:rPr>
      </w:pPr>
      <w:r>
        <w:rPr>
          <w:sz w:val="22"/>
          <w:szCs w:val="22"/>
        </w:rPr>
        <w:t>Creatividad</w:t>
      </w:r>
    </w:p>
    <w:p w14:paraId="1AB0136F" w14:textId="38EFD030" w:rsidR="00615945" w:rsidRDefault="00615945" w:rsidP="00615945">
      <w:pPr>
        <w:pStyle w:val="Sinespaciado"/>
        <w:numPr>
          <w:ilvl w:val="0"/>
          <w:numId w:val="25"/>
        </w:numPr>
        <w:rPr>
          <w:sz w:val="22"/>
          <w:szCs w:val="22"/>
        </w:rPr>
      </w:pPr>
      <w:r>
        <w:rPr>
          <w:sz w:val="22"/>
          <w:szCs w:val="22"/>
        </w:rPr>
        <w:t>Aprendizaje motor</w:t>
      </w:r>
    </w:p>
    <w:p w14:paraId="734F013F" w14:textId="6312967B" w:rsidR="00615945" w:rsidRDefault="00615945" w:rsidP="00615945">
      <w:pPr>
        <w:pStyle w:val="Sinespaciado"/>
        <w:numPr>
          <w:ilvl w:val="0"/>
          <w:numId w:val="25"/>
        </w:numPr>
        <w:rPr>
          <w:sz w:val="22"/>
          <w:szCs w:val="22"/>
        </w:rPr>
      </w:pPr>
      <w:r>
        <w:rPr>
          <w:sz w:val="22"/>
          <w:szCs w:val="22"/>
        </w:rPr>
        <w:t>Desarrollo motor</w:t>
      </w:r>
    </w:p>
    <w:p w14:paraId="36B2B2CA" w14:textId="77777777" w:rsidR="00615945" w:rsidRDefault="00615945">
      <w:pPr>
        <w:spacing w:after="160" w:line="259" w:lineRule="auto"/>
        <w:rPr>
          <w:rFonts w:ascii="Roboto Medium" w:eastAsiaTheme="majorEastAsia" w:hAnsi="Roboto Medium" w:cstheme="majorBidi"/>
          <w:color w:val="C2002F"/>
          <w:sz w:val="32"/>
          <w:szCs w:val="32"/>
        </w:rPr>
      </w:pPr>
    </w:p>
    <w:p w14:paraId="217968D7" w14:textId="77777777" w:rsidR="00615945" w:rsidRDefault="00615945">
      <w:pPr>
        <w:spacing w:after="160" w:line="259" w:lineRule="auto"/>
        <w:rPr>
          <w:rFonts w:ascii="Roboto Medium" w:eastAsiaTheme="majorEastAsia" w:hAnsi="Roboto Medium" w:cstheme="majorBidi"/>
          <w:color w:val="C2002F"/>
          <w:sz w:val="32"/>
          <w:szCs w:val="32"/>
        </w:rPr>
      </w:pPr>
      <w:r>
        <w:br w:type="page"/>
      </w:r>
    </w:p>
    <w:p w14:paraId="4FC576B8" w14:textId="3B2BFC43" w:rsidR="00525864" w:rsidRDefault="00525864" w:rsidP="00827658">
      <w:pPr>
        <w:pStyle w:val="Ttulo1"/>
      </w:pPr>
      <w:bookmarkStart w:id="24" w:name="_Toc492643616"/>
      <w:r>
        <w:lastRenderedPageBreak/>
        <w:t>BIBLIOGRAFÍA</w:t>
      </w:r>
      <w:bookmarkEnd w:id="24"/>
    </w:p>
    <w:p w14:paraId="65685432" w14:textId="77777777" w:rsidR="00525864" w:rsidRDefault="00525864" w:rsidP="00DF2561">
      <w:pPr>
        <w:spacing w:before="120" w:after="120"/>
      </w:pPr>
    </w:p>
    <w:p w14:paraId="0F97A98F" w14:textId="77777777" w:rsidR="00857D68" w:rsidRDefault="00857D68" w:rsidP="00857D68">
      <w:pPr>
        <w:pStyle w:val="Ttulo4"/>
        <w:rPr>
          <w:rFonts w:hint="eastAsia"/>
        </w:rPr>
      </w:pPr>
      <w:r w:rsidRPr="00BC17F8">
        <w:t>Bibliografía</w:t>
      </w:r>
      <w:r>
        <w:t xml:space="preserve"> básica</w:t>
      </w:r>
    </w:p>
    <w:p w14:paraId="2C6639CC" w14:textId="77777777" w:rsidR="00857D68" w:rsidRDefault="00857D68" w:rsidP="00857D68">
      <w:pPr>
        <w:spacing w:before="120" w:after="120"/>
        <w:jc w:val="both"/>
        <w:rPr>
          <w:iCs/>
          <w:color w:val="A6A6A6"/>
          <w:szCs w:val="20"/>
        </w:rPr>
      </w:pPr>
    </w:p>
    <w:p w14:paraId="26DA5DF6" w14:textId="63C7888C" w:rsidR="004D4FC2" w:rsidRDefault="004D4FC2" w:rsidP="004D4FC2">
      <w:pPr>
        <w:spacing w:before="120" w:after="120"/>
        <w:ind w:left="709" w:hanging="709"/>
        <w:jc w:val="both"/>
        <w:rPr>
          <w:color w:val="A6A6A6" w:themeColor="background1" w:themeShade="A6"/>
          <w:szCs w:val="20"/>
        </w:rPr>
      </w:pPr>
      <w:r>
        <w:rPr>
          <w:color w:val="A6A6A6" w:themeColor="background1" w:themeShade="A6"/>
          <w:szCs w:val="20"/>
        </w:rPr>
        <w:t>Asociación de Licenciados en Educación Física de la Universidad Católica de Lovaina (1987).</w:t>
      </w:r>
      <w:r w:rsidRPr="004D4FC2">
        <w:rPr>
          <w:color w:val="A6A6A6" w:themeColor="background1" w:themeShade="A6"/>
          <w:szCs w:val="20"/>
        </w:rPr>
        <w:t xml:space="preserve"> </w:t>
      </w:r>
      <w:r w:rsidRPr="004D4FC2">
        <w:rPr>
          <w:i/>
          <w:color w:val="A6A6A6" w:themeColor="background1" w:themeShade="A6"/>
          <w:szCs w:val="20"/>
        </w:rPr>
        <w:t>Dosier pedagógico nº1 de Educación Física de Base</w:t>
      </w:r>
      <w:r>
        <w:rPr>
          <w:color w:val="A6A6A6" w:themeColor="background1" w:themeShade="A6"/>
          <w:szCs w:val="20"/>
        </w:rPr>
        <w:t xml:space="preserve">. Madrid: </w:t>
      </w:r>
      <w:proofErr w:type="spellStart"/>
      <w:r>
        <w:rPr>
          <w:color w:val="A6A6A6" w:themeColor="background1" w:themeShade="A6"/>
          <w:szCs w:val="20"/>
        </w:rPr>
        <w:t>Gymnos</w:t>
      </w:r>
      <w:proofErr w:type="spellEnd"/>
      <w:r>
        <w:rPr>
          <w:color w:val="A6A6A6" w:themeColor="background1" w:themeShade="A6"/>
          <w:szCs w:val="20"/>
        </w:rPr>
        <w:t>.</w:t>
      </w:r>
    </w:p>
    <w:p w14:paraId="1C4BC192" w14:textId="77777777" w:rsidR="004D4FC2" w:rsidRDefault="004D4FC2" w:rsidP="004D4FC2">
      <w:pPr>
        <w:spacing w:before="120" w:after="120"/>
        <w:ind w:left="709" w:hanging="709"/>
        <w:jc w:val="both"/>
        <w:rPr>
          <w:color w:val="A6A6A6" w:themeColor="background1" w:themeShade="A6"/>
          <w:szCs w:val="20"/>
        </w:rPr>
      </w:pPr>
    </w:p>
    <w:p w14:paraId="3F0CCAB1" w14:textId="77907EF9" w:rsidR="004D4FC2" w:rsidRDefault="004D4FC2" w:rsidP="004D4FC2">
      <w:pPr>
        <w:spacing w:before="120" w:after="120"/>
        <w:ind w:left="709" w:hanging="709"/>
        <w:jc w:val="both"/>
        <w:rPr>
          <w:color w:val="A6A6A6" w:themeColor="background1" w:themeShade="A6"/>
          <w:szCs w:val="20"/>
        </w:rPr>
      </w:pPr>
      <w:r>
        <w:rPr>
          <w:color w:val="A6A6A6" w:themeColor="background1" w:themeShade="A6"/>
          <w:szCs w:val="20"/>
        </w:rPr>
        <w:t>Asociación de Licenciados en Educación Física de la Universidad Católica de Lovaina (1987).</w:t>
      </w:r>
      <w:r w:rsidRPr="004D4FC2">
        <w:rPr>
          <w:color w:val="A6A6A6" w:themeColor="background1" w:themeShade="A6"/>
          <w:szCs w:val="20"/>
        </w:rPr>
        <w:t xml:space="preserve"> </w:t>
      </w:r>
      <w:r w:rsidRPr="004D4FC2">
        <w:rPr>
          <w:i/>
          <w:color w:val="A6A6A6" w:themeColor="background1" w:themeShade="A6"/>
          <w:szCs w:val="20"/>
        </w:rPr>
        <w:t>Dosier pedagógico nº</w:t>
      </w:r>
      <w:r>
        <w:rPr>
          <w:i/>
          <w:color w:val="A6A6A6" w:themeColor="background1" w:themeShade="A6"/>
          <w:szCs w:val="20"/>
        </w:rPr>
        <w:t>2</w:t>
      </w:r>
      <w:r w:rsidRPr="004D4FC2">
        <w:rPr>
          <w:i/>
          <w:color w:val="A6A6A6" w:themeColor="background1" w:themeShade="A6"/>
          <w:szCs w:val="20"/>
        </w:rPr>
        <w:t xml:space="preserve"> de Educación Física de Base</w:t>
      </w:r>
      <w:r>
        <w:rPr>
          <w:color w:val="A6A6A6" w:themeColor="background1" w:themeShade="A6"/>
          <w:szCs w:val="20"/>
        </w:rPr>
        <w:t xml:space="preserve">. Madrid: </w:t>
      </w:r>
      <w:proofErr w:type="spellStart"/>
      <w:r>
        <w:rPr>
          <w:color w:val="A6A6A6" w:themeColor="background1" w:themeShade="A6"/>
          <w:szCs w:val="20"/>
        </w:rPr>
        <w:t>Gymnos</w:t>
      </w:r>
      <w:proofErr w:type="spellEnd"/>
      <w:r>
        <w:rPr>
          <w:color w:val="A6A6A6" w:themeColor="background1" w:themeShade="A6"/>
          <w:szCs w:val="20"/>
        </w:rPr>
        <w:t>.</w:t>
      </w:r>
    </w:p>
    <w:p w14:paraId="214DC1B4" w14:textId="77777777" w:rsidR="004D4FC2" w:rsidRDefault="004D4FC2" w:rsidP="004D4FC2">
      <w:pPr>
        <w:spacing w:before="120" w:after="120"/>
        <w:ind w:left="709" w:hanging="709"/>
        <w:jc w:val="both"/>
        <w:rPr>
          <w:color w:val="A6A6A6" w:themeColor="background1" w:themeShade="A6"/>
          <w:szCs w:val="20"/>
        </w:rPr>
      </w:pPr>
    </w:p>
    <w:p w14:paraId="02A6B014" w14:textId="389AAA64" w:rsidR="004D4FC2" w:rsidRDefault="004D4FC2" w:rsidP="004D4FC2">
      <w:pPr>
        <w:spacing w:before="120" w:after="120"/>
        <w:ind w:left="709" w:hanging="709"/>
        <w:jc w:val="both"/>
        <w:rPr>
          <w:color w:val="A6A6A6" w:themeColor="background1" w:themeShade="A6"/>
          <w:szCs w:val="20"/>
        </w:rPr>
      </w:pPr>
      <w:r>
        <w:rPr>
          <w:color w:val="A6A6A6" w:themeColor="background1" w:themeShade="A6"/>
          <w:szCs w:val="20"/>
        </w:rPr>
        <w:t>Asociación de Licenciados en Educación Física de la Universidad Católica de Lovaina (1987).</w:t>
      </w:r>
      <w:r w:rsidRPr="004D4FC2">
        <w:rPr>
          <w:color w:val="A6A6A6" w:themeColor="background1" w:themeShade="A6"/>
          <w:szCs w:val="20"/>
        </w:rPr>
        <w:t xml:space="preserve"> </w:t>
      </w:r>
      <w:r w:rsidRPr="004D4FC2">
        <w:rPr>
          <w:i/>
          <w:color w:val="A6A6A6" w:themeColor="background1" w:themeShade="A6"/>
          <w:szCs w:val="20"/>
        </w:rPr>
        <w:t>Dosier pedagógico nº</w:t>
      </w:r>
      <w:r>
        <w:rPr>
          <w:i/>
          <w:color w:val="A6A6A6" w:themeColor="background1" w:themeShade="A6"/>
          <w:szCs w:val="20"/>
        </w:rPr>
        <w:t>3</w:t>
      </w:r>
      <w:r w:rsidRPr="004D4FC2">
        <w:rPr>
          <w:i/>
          <w:color w:val="A6A6A6" w:themeColor="background1" w:themeShade="A6"/>
          <w:szCs w:val="20"/>
        </w:rPr>
        <w:t xml:space="preserve"> de Educación Física de Base</w:t>
      </w:r>
      <w:r>
        <w:rPr>
          <w:color w:val="A6A6A6" w:themeColor="background1" w:themeShade="A6"/>
          <w:szCs w:val="20"/>
        </w:rPr>
        <w:t xml:space="preserve">. Madrid: </w:t>
      </w:r>
      <w:proofErr w:type="spellStart"/>
      <w:r>
        <w:rPr>
          <w:color w:val="A6A6A6" w:themeColor="background1" w:themeShade="A6"/>
          <w:szCs w:val="20"/>
        </w:rPr>
        <w:t>Gymnos</w:t>
      </w:r>
      <w:proofErr w:type="spellEnd"/>
      <w:r>
        <w:rPr>
          <w:color w:val="A6A6A6" w:themeColor="background1" w:themeShade="A6"/>
          <w:szCs w:val="20"/>
        </w:rPr>
        <w:t>.</w:t>
      </w:r>
    </w:p>
    <w:p w14:paraId="7608DE57" w14:textId="77777777" w:rsidR="004D4FC2" w:rsidRDefault="004D4FC2" w:rsidP="004D4FC2">
      <w:pPr>
        <w:spacing w:before="120" w:after="120"/>
        <w:ind w:left="709" w:hanging="709"/>
        <w:jc w:val="both"/>
        <w:rPr>
          <w:color w:val="A6A6A6" w:themeColor="background1" w:themeShade="A6"/>
          <w:szCs w:val="20"/>
        </w:rPr>
      </w:pPr>
    </w:p>
    <w:p w14:paraId="172E1CA5" w14:textId="22537053" w:rsidR="004D4FC2" w:rsidRDefault="004D4FC2" w:rsidP="004D4FC2">
      <w:pPr>
        <w:spacing w:before="120" w:after="120"/>
        <w:ind w:left="709" w:hanging="709"/>
        <w:jc w:val="both"/>
        <w:rPr>
          <w:color w:val="A6A6A6" w:themeColor="background1" w:themeShade="A6"/>
          <w:szCs w:val="20"/>
        </w:rPr>
      </w:pPr>
      <w:r>
        <w:rPr>
          <w:color w:val="A6A6A6" w:themeColor="background1" w:themeShade="A6"/>
          <w:szCs w:val="20"/>
        </w:rPr>
        <w:t xml:space="preserve">Bonilla, C. B. (2004). </w:t>
      </w:r>
      <w:r w:rsidRPr="004D4FC2">
        <w:rPr>
          <w:i/>
          <w:color w:val="A6A6A6" w:themeColor="background1" w:themeShade="A6"/>
          <w:szCs w:val="20"/>
        </w:rPr>
        <w:t>Didáctica de la Educación Física de Base</w:t>
      </w:r>
      <w:r>
        <w:rPr>
          <w:color w:val="A6A6A6" w:themeColor="background1" w:themeShade="A6"/>
          <w:szCs w:val="20"/>
        </w:rPr>
        <w:t xml:space="preserve">. Armenia: Editorial </w:t>
      </w:r>
      <w:proofErr w:type="spellStart"/>
      <w:r>
        <w:rPr>
          <w:color w:val="A6A6A6" w:themeColor="background1" w:themeShade="A6"/>
          <w:szCs w:val="20"/>
        </w:rPr>
        <w:t>Kinesis</w:t>
      </w:r>
      <w:proofErr w:type="spellEnd"/>
      <w:r>
        <w:rPr>
          <w:color w:val="A6A6A6" w:themeColor="background1" w:themeShade="A6"/>
          <w:szCs w:val="20"/>
        </w:rPr>
        <w:t>.</w:t>
      </w:r>
    </w:p>
    <w:p w14:paraId="07134CF3" w14:textId="1221934B" w:rsidR="00857D68" w:rsidRDefault="00857D68" w:rsidP="004D4FC2">
      <w:pPr>
        <w:spacing w:before="120" w:after="120"/>
        <w:ind w:left="709" w:hanging="709"/>
        <w:jc w:val="both"/>
        <w:rPr>
          <w:color w:val="A6A6A6" w:themeColor="background1" w:themeShade="A6"/>
          <w:szCs w:val="20"/>
        </w:rPr>
      </w:pPr>
    </w:p>
    <w:p w14:paraId="7EFD5810" w14:textId="5CB7F1B4" w:rsidR="004D4FC2" w:rsidRDefault="004D4FC2" w:rsidP="004D4FC2">
      <w:pPr>
        <w:spacing w:before="120" w:after="120"/>
        <w:ind w:left="709" w:hanging="709"/>
        <w:jc w:val="both"/>
        <w:rPr>
          <w:color w:val="A6A6A6" w:themeColor="background1" w:themeShade="A6"/>
          <w:szCs w:val="20"/>
        </w:rPr>
      </w:pPr>
      <w:r w:rsidRPr="004D4FC2">
        <w:rPr>
          <w:color w:val="A6A6A6" w:themeColor="background1" w:themeShade="A6"/>
          <w:szCs w:val="20"/>
        </w:rPr>
        <w:t xml:space="preserve">Le </w:t>
      </w:r>
      <w:proofErr w:type="spellStart"/>
      <w:r w:rsidRPr="004D4FC2">
        <w:rPr>
          <w:color w:val="A6A6A6" w:themeColor="background1" w:themeShade="A6"/>
          <w:szCs w:val="20"/>
        </w:rPr>
        <w:t>Boulch</w:t>
      </w:r>
      <w:proofErr w:type="spellEnd"/>
      <w:r w:rsidRPr="004D4FC2">
        <w:rPr>
          <w:color w:val="A6A6A6" w:themeColor="background1" w:themeShade="A6"/>
          <w:szCs w:val="20"/>
        </w:rPr>
        <w:t>, J.</w:t>
      </w:r>
      <w:r>
        <w:rPr>
          <w:color w:val="A6A6A6" w:themeColor="background1" w:themeShade="A6"/>
          <w:szCs w:val="20"/>
        </w:rPr>
        <w:t xml:space="preserve"> (1997).</w:t>
      </w:r>
      <w:r w:rsidRPr="004D4FC2">
        <w:rPr>
          <w:color w:val="A6A6A6" w:themeColor="background1" w:themeShade="A6"/>
          <w:szCs w:val="20"/>
        </w:rPr>
        <w:t xml:space="preserve"> </w:t>
      </w:r>
      <w:r w:rsidRPr="00BC01F5">
        <w:rPr>
          <w:i/>
          <w:color w:val="A6A6A6" w:themeColor="background1" w:themeShade="A6"/>
          <w:szCs w:val="20"/>
        </w:rPr>
        <w:t>La Educación Psicomotriz en la Escuela Primaria</w:t>
      </w:r>
      <w:r w:rsidRPr="004D4FC2">
        <w:rPr>
          <w:color w:val="A6A6A6" w:themeColor="background1" w:themeShade="A6"/>
          <w:szCs w:val="20"/>
        </w:rPr>
        <w:t xml:space="preserve">. </w:t>
      </w:r>
      <w:r>
        <w:rPr>
          <w:color w:val="A6A6A6" w:themeColor="background1" w:themeShade="A6"/>
          <w:szCs w:val="20"/>
        </w:rPr>
        <w:t xml:space="preserve">Barcelona: </w:t>
      </w:r>
      <w:r w:rsidRPr="004D4FC2">
        <w:rPr>
          <w:color w:val="A6A6A6" w:themeColor="background1" w:themeShade="A6"/>
          <w:szCs w:val="20"/>
        </w:rPr>
        <w:t xml:space="preserve">Ed. Paidós. </w:t>
      </w:r>
    </w:p>
    <w:p w14:paraId="645B353F" w14:textId="77777777" w:rsidR="004D4FC2" w:rsidRDefault="004D4FC2" w:rsidP="004D4FC2">
      <w:pPr>
        <w:spacing w:before="120" w:after="120"/>
        <w:ind w:left="709" w:hanging="709"/>
        <w:jc w:val="both"/>
        <w:rPr>
          <w:color w:val="A6A6A6" w:themeColor="background1" w:themeShade="A6"/>
          <w:szCs w:val="20"/>
        </w:rPr>
      </w:pPr>
    </w:p>
    <w:p w14:paraId="6613B32C" w14:textId="22D355E8" w:rsidR="004D4FC2" w:rsidRDefault="004D4FC2" w:rsidP="004D4FC2">
      <w:pPr>
        <w:spacing w:before="120" w:after="120"/>
        <w:ind w:left="709" w:hanging="709"/>
        <w:jc w:val="both"/>
        <w:rPr>
          <w:color w:val="A6A6A6" w:themeColor="background1" w:themeShade="A6"/>
          <w:szCs w:val="20"/>
        </w:rPr>
      </w:pPr>
      <w:proofErr w:type="spellStart"/>
      <w:r>
        <w:rPr>
          <w:color w:val="A6A6A6" w:themeColor="background1" w:themeShade="A6"/>
          <w:szCs w:val="20"/>
        </w:rPr>
        <w:t>Meinel</w:t>
      </w:r>
      <w:proofErr w:type="spellEnd"/>
      <w:r>
        <w:rPr>
          <w:color w:val="A6A6A6" w:themeColor="background1" w:themeShade="A6"/>
          <w:szCs w:val="20"/>
        </w:rPr>
        <w:t xml:space="preserve">, K. (1977). </w:t>
      </w:r>
      <w:r w:rsidRPr="00BC01F5">
        <w:rPr>
          <w:i/>
          <w:color w:val="A6A6A6" w:themeColor="background1" w:themeShade="A6"/>
          <w:szCs w:val="20"/>
        </w:rPr>
        <w:t>Didáctica del movimiento: ensayo de una teoría del movimiento en el deporte desde el punto de vista pedagógico</w:t>
      </w:r>
      <w:r>
        <w:rPr>
          <w:color w:val="A6A6A6" w:themeColor="background1" w:themeShade="A6"/>
          <w:szCs w:val="20"/>
        </w:rPr>
        <w:t>. Madrid: Editorial Orbe.</w:t>
      </w:r>
    </w:p>
    <w:p w14:paraId="05A09643" w14:textId="77777777" w:rsidR="004D4FC2" w:rsidRDefault="004D4FC2" w:rsidP="004D4FC2">
      <w:pPr>
        <w:spacing w:before="120" w:after="120"/>
        <w:ind w:left="709" w:hanging="709"/>
        <w:jc w:val="both"/>
        <w:rPr>
          <w:color w:val="A6A6A6" w:themeColor="background1" w:themeShade="A6"/>
          <w:szCs w:val="20"/>
        </w:rPr>
      </w:pPr>
    </w:p>
    <w:p w14:paraId="554E0074" w14:textId="77777777" w:rsidR="00857D68" w:rsidRPr="00BC17F8" w:rsidRDefault="00857D68" w:rsidP="00857D68">
      <w:pPr>
        <w:pStyle w:val="Ttulo4"/>
        <w:rPr>
          <w:rFonts w:hint="eastAsia"/>
        </w:rPr>
      </w:pPr>
      <w:r w:rsidRPr="00BC17F8">
        <w:t>Bibliografía complementaria</w:t>
      </w:r>
    </w:p>
    <w:p w14:paraId="21A89208" w14:textId="77777777" w:rsidR="009A4200" w:rsidRDefault="009A4200" w:rsidP="009A4200">
      <w:pPr>
        <w:spacing w:before="120" w:after="120"/>
        <w:rPr>
          <w:iCs/>
          <w:color w:val="A6A6A6"/>
          <w:szCs w:val="20"/>
        </w:rPr>
      </w:pPr>
    </w:p>
    <w:p w14:paraId="7286DC9E" w14:textId="5541EBBF" w:rsidR="009A4200" w:rsidRDefault="004D4FC2" w:rsidP="004D4FC2">
      <w:pPr>
        <w:spacing w:before="120" w:after="120"/>
        <w:ind w:left="709" w:hanging="709"/>
        <w:rPr>
          <w:color w:val="A6A6A6" w:themeColor="background1" w:themeShade="A6"/>
        </w:rPr>
      </w:pPr>
      <w:r w:rsidRPr="004D4FC2">
        <w:rPr>
          <w:color w:val="A6A6A6" w:themeColor="background1" w:themeShade="A6"/>
        </w:rPr>
        <w:t xml:space="preserve">Bueno, M. L., Valle, S. y Vega, R. (2011). </w:t>
      </w:r>
      <w:proofErr w:type="gramStart"/>
      <w:r w:rsidRPr="004D4FC2">
        <w:rPr>
          <w:i/>
          <w:color w:val="A6A6A6" w:themeColor="background1" w:themeShade="A6"/>
        </w:rPr>
        <w:t>Los contenidos perceptivo motrices</w:t>
      </w:r>
      <w:proofErr w:type="gramEnd"/>
      <w:r w:rsidRPr="004D4FC2">
        <w:rPr>
          <w:i/>
          <w:color w:val="A6A6A6" w:themeColor="background1" w:themeShade="A6"/>
        </w:rPr>
        <w:t>, las habilidades motrices y la coordinación a lo largo de todo el ciclo vital</w:t>
      </w:r>
      <w:r w:rsidRPr="004D4FC2">
        <w:rPr>
          <w:color w:val="A6A6A6" w:themeColor="background1" w:themeShade="A6"/>
        </w:rPr>
        <w:t xml:space="preserve">. Toledo: </w:t>
      </w:r>
      <w:proofErr w:type="spellStart"/>
      <w:r w:rsidRPr="004D4FC2">
        <w:rPr>
          <w:color w:val="A6A6A6" w:themeColor="background1" w:themeShade="A6"/>
        </w:rPr>
        <w:t>Winihard</w:t>
      </w:r>
      <w:proofErr w:type="spellEnd"/>
      <w:r w:rsidRPr="004D4FC2">
        <w:rPr>
          <w:color w:val="A6A6A6" w:themeColor="background1" w:themeShade="A6"/>
        </w:rPr>
        <w:t xml:space="preserve"> </w:t>
      </w:r>
      <w:proofErr w:type="spellStart"/>
      <w:r w:rsidRPr="004D4FC2">
        <w:rPr>
          <w:color w:val="A6A6A6" w:themeColor="background1" w:themeShade="A6"/>
        </w:rPr>
        <w:t>Grafics</w:t>
      </w:r>
      <w:proofErr w:type="spellEnd"/>
      <w:r w:rsidRPr="004D4FC2">
        <w:rPr>
          <w:color w:val="A6A6A6" w:themeColor="background1" w:themeShade="A6"/>
        </w:rPr>
        <w:t xml:space="preserve">.  </w:t>
      </w:r>
    </w:p>
    <w:p w14:paraId="08F488B1" w14:textId="77777777" w:rsidR="004D4FC2" w:rsidRDefault="004D4FC2" w:rsidP="004D4FC2">
      <w:pPr>
        <w:spacing w:before="120" w:after="120"/>
        <w:ind w:left="709" w:hanging="709"/>
        <w:rPr>
          <w:color w:val="A6A6A6" w:themeColor="background1" w:themeShade="A6"/>
        </w:rPr>
      </w:pPr>
    </w:p>
    <w:p w14:paraId="5183D545" w14:textId="77777777" w:rsidR="004D4FC2" w:rsidRDefault="004D4FC2" w:rsidP="004D4FC2">
      <w:pPr>
        <w:spacing w:before="120" w:after="120"/>
        <w:ind w:left="709" w:hanging="709"/>
        <w:jc w:val="both"/>
        <w:rPr>
          <w:color w:val="A6A6A6" w:themeColor="background1" w:themeShade="A6"/>
          <w:szCs w:val="20"/>
        </w:rPr>
      </w:pPr>
      <w:proofErr w:type="spellStart"/>
      <w:r w:rsidRPr="004D4FC2">
        <w:rPr>
          <w:color w:val="A6A6A6" w:themeColor="background1" w:themeShade="A6"/>
          <w:szCs w:val="20"/>
        </w:rPr>
        <w:t>Lapierre</w:t>
      </w:r>
      <w:proofErr w:type="spellEnd"/>
      <w:r w:rsidRPr="004D4FC2">
        <w:rPr>
          <w:color w:val="A6A6A6" w:themeColor="background1" w:themeShade="A6"/>
          <w:szCs w:val="20"/>
        </w:rPr>
        <w:t xml:space="preserve"> A. y </w:t>
      </w:r>
      <w:proofErr w:type="spellStart"/>
      <w:r w:rsidRPr="004D4FC2">
        <w:rPr>
          <w:color w:val="A6A6A6" w:themeColor="background1" w:themeShade="A6"/>
          <w:szCs w:val="20"/>
        </w:rPr>
        <w:t>Aucouturier</w:t>
      </w:r>
      <w:proofErr w:type="spellEnd"/>
      <w:r w:rsidRPr="004D4FC2">
        <w:rPr>
          <w:color w:val="A6A6A6" w:themeColor="background1" w:themeShade="A6"/>
          <w:szCs w:val="20"/>
        </w:rPr>
        <w:t xml:space="preserve">, B. (1977). </w:t>
      </w:r>
      <w:r w:rsidRPr="004D4FC2">
        <w:rPr>
          <w:i/>
          <w:color w:val="A6A6A6" w:themeColor="background1" w:themeShade="A6"/>
          <w:szCs w:val="20"/>
        </w:rPr>
        <w:t>Simbología del movimiento</w:t>
      </w:r>
      <w:r w:rsidRPr="004D4FC2">
        <w:rPr>
          <w:color w:val="A6A6A6" w:themeColor="background1" w:themeShade="A6"/>
          <w:szCs w:val="20"/>
        </w:rPr>
        <w:t xml:space="preserve">. </w:t>
      </w:r>
      <w:r>
        <w:rPr>
          <w:color w:val="A6A6A6" w:themeColor="background1" w:themeShade="A6"/>
          <w:szCs w:val="20"/>
        </w:rPr>
        <w:t>Madrid: Científico-Médica.</w:t>
      </w:r>
    </w:p>
    <w:p w14:paraId="282C9604" w14:textId="77777777" w:rsidR="004D4FC2" w:rsidRPr="009A4200" w:rsidRDefault="004D4FC2" w:rsidP="004D4FC2">
      <w:pPr>
        <w:spacing w:before="120" w:after="120"/>
        <w:ind w:left="709" w:hanging="709"/>
        <w:rPr>
          <w:iCs/>
          <w:color w:val="A6A6A6" w:themeColor="background1" w:themeShade="A6"/>
          <w:sz w:val="18"/>
          <w:szCs w:val="20"/>
        </w:rPr>
      </w:pPr>
    </w:p>
    <w:p w14:paraId="221CADB0" w14:textId="77777777" w:rsidR="009A4200" w:rsidRPr="005807D3" w:rsidRDefault="009A4200" w:rsidP="00857D68">
      <w:pPr>
        <w:spacing w:before="120" w:after="120"/>
        <w:rPr>
          <w:iCs/>
          <w:color w:val="A6A6A6"/>
          <w:szCs w:val="20"/>
        </w:rPr>
      </w:pPr>
    </w:p>
    <w:p w14:paraId="350DEA9C" w14:textId="77777777" w:rsidR="00857D68" w:rsidRPr="00857D68" w:rsidRDefault="00857D68" w:rsidP="00857D68">
      <w:pPr>
        <w:spacing w:before="120" w:after="120"/>
        <w:rPr>
          <w:sz w:val="22"/>
        </w:rPr>
      </w:pPr>
    </w:p>
    <w:sectPr w:rsidR="00857D68" w:rsidRPr="00857D68" w:rsidSect="0052483D">
      <w:headerReference w:type="first" r:id="rId69"/>
      <w:pgSz w:w="11906" w:h="16838"/>
      <w:pgMar w:top="1417" w:right="1701" w:bottom="1417"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42FAC1B" w14:textId="77777777" w:rsidR="00D46A15" w:rsidRDefault="00D46A15" w:rsidP="0052483D">
      <w:r>
        <w:separator/>
      </w:r>
    </w:p>
  </w:endnote>
  <w:endnote w:type="continuationSeparator" w:id="0">
    <w:p w14:paraId="6DD13B97" w14:textId="77777777" w:rsidR="00D46A15" w:rsidRDefault="00D46A15" w:rsidP="0052483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Roboto Regular">
    <w:altName w:val="Times New Roman"/>
    <w:charset w:val="00"/>
    <w:family w:val="auto"/>
    <w:pitch w:val="variable"/>
    <w:sig w:usb0="00000001" w:usb1="5000205B" w:usb2="00000020"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Calibri">
    <w:panose1 w:val="020F0502020204030204"/>
    <w:charset w:val="00"/>
    <w:family w:val="swiss"/>
    <w:pitch w:val="variable"/>
    <w:sig w:usb0="E0002AFF" w:usb1="C000247B" w:usb2="00000009" w:usb3="00000000" w:csb0="000001FF" w:csb1="00000000"/>
  </w:font>
  <w:font w:name="Roboto Medium">
    <w:altName w:val="Times New Roman"/>
    <w:charset w:val="00"/>
    <w:family w:val="auto"/>
    <w:pitch w:val="variable"/>
    <w:sig w:usb0="00000001" w:usb1="5000217F" w:usb2="00000021"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Roboto">
    <w:altName w:val="Times New Roman"/>
    <w:panose1 w:val="00000000000000000000"/>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Roboto Thin">
    <w:altName w:val="Times New Roman"/>
    <w:charset w:val="00"/>
    <w:family w:val="auto"/>
    <w:pitch w:val="variable"/>
    <w:sig w:usb0="00000001" w:usb1="5000217F" w:usb2="00000021" w:usb3="00000000" w:csb0="0000019F" w:csb1="00000000"/>
  </w:font>
  <w:font w:name="Roboto-Regular">
    <w:altName w:val="Roboto Regular"/>
    <w:panose1 w:val="00000000000000000000"/>
    <w:charset w:val="4D"/>
    <w:family w:val="auto"/>
    <w:notTrueType/>
    <w:pitch w:val="default"/>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BemboStd-Semibold">
    <w:altName w:val="Bembo Std Semibold"/>
    <w:panose1 w:val="00000000000000000000"/>
    <w:charset w:val="4D"/>
    <w:family w:val="auto"/>
    <w:notTrueType/>
    <w:pitch w:val="default"/>
    <w:sig w:usb0="00000003" w:usb1="00000000" w:usb2="00000000" w:usb3="00000000" w:csb0="00000001" w:csb1="00000000"/>
  </w:font>
  <w:font w:name="BemboStd">
    <w:altName w:val="Bembo Std"/>
    <w:panose1 w:val="00000000000000000000"/>
    <w:charset w:val="4D"/>
    <w:family w:val="auto"/>
    <w:notTrueType/>
    <w:pitch w:val="default"/>
    <w:sig w:usb0="00000003" w:usb1="00000000" w:usb2="00000000" w:usb3="00000000" w:csb0="00000001" w:csb1="00000000"/>
  </w:font>
  <w:font w:name="Roboto Black">
    <w:altName w:val="Times New Roman"/>
    <w:charset w:val="00"/>
    <w:family w:val="auto"/>
    <w:pitch w:val="variable"/>
    <w:sig w:usb0="00000001" w:usb1="5000217F" w:usb2="00000021" w:usb3="00000000" w:csb0="0000019F" w:csb1="00000000"/>
  </w:font>
  <w:font w:name="Roboto Light">
    <w:charset w:val="00"/>
    <w:family w:val="auto"/>
    <w:pitch w:val="variable"/>
    <w:sig w:usb0="E0000AFF" w:usb1="5000217F" w:usb2="00000021" w:usb3="00000000" w:csb0="0000019F" w:csb1="00000000"/>
  </w:font>
  <w:font w:name="Roboto Condensed">
    <w:altName w:val="Times New Roman"/>
    <w:charset w:val="00"/>
    <w:family w:val="auto"/>
    <w:pitch w:val="variable"/>
    <w:sig w:usb0="00000001" w:usb1="5000217F" w:usb2="00000021" w:usb3="00000000" w:csb0="0000019F" w:csb1="00000000"/>
  </w:font>
  <w:font w:name="MS PGothic">
    <w:panose1 w:val="020B0600070205080204"/>
    <w:charset w:val="80"/>
    <w:family w:val="swiss"/>
    <w:pitch w:val="variable"/>
    <w:sig w:usb0="E00002FF" w:usb1="6AC7FDFB" w:usb2="08000012" w:usb3="00000000" w:csb0="0002009F" w:csb1="00000000"/>
  </w:font>
  <w:font w:name="Lucida Grande">
    <w:charset w:val="00"/>
    <w:family w:val="auto"/>
    <w:pitch w:val="variable"/>
    <w:sig w:usb0="E1000AEF" w:usb1="5000A1FF" w:usb2="00000000" w:usb3="00000000" w:csb0="000001BF" w:csb1="00000000"/>
  </w:font>
  <w:font w:name="Roboto Bold">
    <w:altName w:val="Times New Roman"/>
    <w:charset w:val="00"/>
    <w:family w:val="auto"/>
    <w:pitch w:val="variable"/>
    <w:sig w:usb0="00000001" w:usb1="5000217F" w:usb2="00000021" w:usb3="00000000" w:csb0="0000019F" w:csb1="00000000"/>
  </w:font>
  <w:font w:name="Arial">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F838C53" w14:textId="146D9B5B" w:rsidR="00E12124" w:rsidRPr="006063A7" w:rsidRDefault="00E12124" w:rsidP="006063A7">
    <w:pPr>
      <w:pStyle w:val="PIEP"/>
      <w:pBdr>
        <w:top w:val="single" w:sz="4" w:space="1" w:color="A6A6A6" w:themeColor="background1" w:themeShade="A6"/>
      </w:pBdr>
      <w:tabs>
        <w:tab w:val="left" w:pos="4820"/>
        <w:tab w:val="right" w:pos="9064"/>
      </w:tabs>
      <w:rPr>
        <w:rFonts w:ascii="Roboto" w:hAnsi="Roboto" w:hint="eastAsia"/>
        <w:color w:val="000000" w:themeColor="text1"/>
      </w:rPr>
    </w:pPr>
    <w:r w:rsidRPr="00F86035">
      <w:rPr>
        <w:rFonts w:ascii="Roboto" w:hAnsi="Roboto"/>
        <w:color w:val="000000" w:themeColor="text1"/>
      </w:rPr>
      <w:tab/>
      <w:t>[</w:t>
    </w:r>
    <w:r w:rsidRPr="00F86035">
      <w:rPr>
        <w:rFonts w:ascii="Roboto" w:hAnsi="Roboto"/>
        <w:color w:val="000000" w:themeColor="text1"/>
      </w:rPr>
      <w:fldChar w:fldCharType="begin"/>
    </w:r>
    <w:r w:rsidRPr="00F86035">
      <w:rPr>
        <w:rFonts w:ascii="Roboto" w:hAnsi="Roboto"/>
        <w:color w:val="000000" w:themeColor="text1"/>
      </w:rPr>
      <w:instrText>PAGE   \* MERGEFORMAT</w:instrText>
    </w:r>
    <w:r w:rsidRPr="00F86035">
      <w:rPr>
        <w:rFonts w:ascii="Roboto" w:hAnsi="Roboto"/>
        <w:color w:val="000000" w:themeColor="text1"/>
      </w:rPr>
      <w:fldChar w:fldCharType="separate"/>
    </w:r>
    <w:r w:rsidR="005A51B9">
      <w:rPr>
        <w:rFonts w:ascii="Roboto" w:hAnsi="Roboto" w:hint="eastAsia"/>
        <w:noProof/>
        <w:color w:val="000000" w:themeColor="text1"/>
      </w:rPr>
      <w:t>21</w:t>
    </w:r>
    <w:r w:rsidRPr="00F86035">
      <w:rPr>
        <w:rFonts w:ascii="Roboto" w:hAnsi="Roboto"/>
        <w:color w:val="000000" w:themeColor="text1"/>
      </w:rPr>
      <w:fldChar w:fldCharType="end"/>
    </w:r>
    <w:r>
      <w:rPr>
        <w:rFonts w:ascii="Roboto" w:hAnsi="Roboto"/>
        <w:color w:val="000000" w:themeColor="text1"/>
      </w:rPr>
      <w:t>]</w:t>
    </w:r>
    <w:r>
      <w:rPr>
        <w:rFonts w:ascii="Roboto" w:hAnsi="Roboto"/>
        <w:color w:val="000000" w:themeColor="text1"/>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E307D3C" w14:textId="35F75C75" w:rsidR="00E12124" w:rsidRPr="00A16ADC" w:rsidRDefault="00941309" w:rsidP="00941309">
    <w:pPr>
      <w:pStyle w:val="PIEP"/>
      <w:pBdr>
        <w:top w:val="single" w:sz="4" w:space="1" w:color="auto"/>
      </w:pBdr>
      <w:tabs>
        <w:tab w:val="left" w:pos="4820"/>
        <w:tab w:val="right" w:pos="9064"/>
      </w:tabs>
      <w:rPr>
        <w:rFonts w:ascii="Roboto" w:hAnsi="Roboto" w:hint="eastAsia"/>
        <w:color w:val="000000" w:themeColor="text1"/>
      </w:rPr>
    </w:pPr>
    <w:r>
      <w:rPr>
        <w:rFonts w:ascii="Roboto" w:hAnsi="Roboto"/>
        <w:color w:val="000000" w:themeColor="text1"/>
      </w:rPr>
      <w:t>EDUCACIÓN FÍSICA DE BASE</w:t>
    </w:r>
    <w:r w:rsidR="00E12124" w:rsidRPr="00F86035">
      <w:rPr>
        <w:rFonts w:ascii="Roboto" w:hAnsi="Roboto"/>
        <w:color w:val="000000" w:themeColor="text1"/>
      </w:rPr>
      <w:tab/>
      <w:t>[</w:t>
    </w:r>
    <w:r w:rsidR="00E12124" w:rsidRPr="00F86035">
      <w:rPr>
        <w:rFonts w:ascii="Roboto" w:hAnsi="Roboto"/>
        <w:color w:val="000000" w:themeColor="text1"/>
      </w:rPr>
      <w:fldChar w:fldCharType="begin"/>
    </w:r>
    <w:r w:rsidR="00E12124" w:rsidRPr="00F86035">
      <w:rPr>
        <w:rFonts w:ascii="Roboto" w:hAnsi="Roboto"/>
        <w:color w:val="000000" w:themeColor="text1"/>
      </w:rPr>
      <w:instrText>PAGE   \* MERGEFORMAT</w:instrText>
    </w:r>
    <w:r w:rsidR="00E12124" w:rsidRPr="00F86035">
      <w:rPr>
        <w:rFonts w:ascii="Roboto" w:hAnsi="Roboto"/>
        <w:color w:val="000000" w:themeColor="text1"/>
      </w:rPr>
      <w:fldChar w:fldCharType="separate"/>
    </w:r>
    <w:r w:rsidR="005A51B9">
      <w:rPr>
        <w:rFonts w:ascii="Roboto" w:hAnsi="Roboto" w:hint="eastAsia"/>
        <w:noProof/>
        <w:color w:val="000000" w:themeColor="text1"/>
      </w:rPr>
      <w:t>2</w:t>
    </w:r>
    <w:r w:rsidR="00E12124" w:rsidRPr="00F86035">
      <w:rPr>
        <w:rFonts w:ascii="Roboto" w:hAnsi="Roboto"/>
        <w:color w:val="000000" w:themeColor="text1"/>
      </w:rPr>
      <w:fldChar w:fldCharType="end"/>
    </w:r>
    <w:r>
      <w:rPr>
        <w:rFonts w:ascii="Roboto" w:hAnsi="Roboto"/>
        <w:color w:val="000000" w:themeColor="text1"/>
      </w:rPr>
      <w:t>]                                                                               2017</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571BF88" w14:textId="77777777" w:rsidR="00D46A15" w:rsidRDefault="00D46A15" w:rsidP="0052483D">
      <w:r>
        <w:separator/>
      </w:r>
    </w:p>
  </w:footnote>
  <w:footnote w:type="continuationSeparator" w:id="0">
    <w:p w14:paraId="08F72923" w14:textId="77777777" w:rsidR="00D46A15" w:rsidRDefault="00D46A15" w:rsidP="0052483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B7441B" w14:textId="77777777" w:rsidR="00E12124" w:rsidRDefault="00E12124">
    <w:pPr>
      <w:pStyle w:val="Encabezado"/>
    </w:pPr>
    <w:r>
      <w:rPr>
        <w:noProof/>
      </w:rPr>
      <w:drawing>
        <wp:anchor distT="0" distB="0" distL="114300" distR="114300" simplePos="0" relativeHeight="251661312" behindDoc="1" locked="0" layoutInCell="1" allowOverlap="1" wp14:anchorId="552CF86B" wp14:editId="3942F5C4">
          <wp:simplePos x="0" y="0"/>
          <wp:positionH relativeFrom="column">
            <wp:posOffset>5162550</wp:posOffset>
          </wp:positionH>
          <wp:positionV relativeFrom="paragraph">
            <wp:posOffset>8890</wp:posOffset>
          </wp:positionV>
          <wp:extent cx="635000" cy="330200"/>
          <wp:effectExtent l="0" t="0" r="0" b="0"/>
          <wp:wrapNone/>
          <wp:docPr id="1"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5000" cy="330200"/>
                  </a:xfrm>
                  <a:prstGeom prst="rect">
                    <a:avLst/>
                  </a:prstGeom>
                  <a:noFill/>
                  <a:ln>
                    <a:noFill/>
                  </a:ln>
                </pic:spPr>
              </pic:pic>
            </a:graphicData>
          </a:graphic>
        </wp:anchor>
      </w:drawing>
    </w:r>
    <w:r>
      <w:rPr>
        <w:noProof/>
      </w:rPr>
      <w:drawing>
        <wp:inline distT="0" distB="0" distL="0" distR="0" wp14:anchorId="58DB3253" wp14:editId="6C2676FC">
          <wp:extent cx="1244600" cy="381000"/>
          <wp:effectExtent l="0" t="0" r="0" b="0"/>
          <wp:docPr id="2"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244600" cy="381000"/>
                  </a:xfrm>
                  <a:prstGeom prst="rect">
                    <a:avLst/>
                  </a:prstGeom>
                  <a:noFill/>
                  <a:ln>
                    <a:noFill/>
                  </a:ln>
                </pic:spPr>
              </pic:pic>
            </a:graphicData>
          </a:graphic>
        </wp:inline>
      </w:drawing>
    </w:r>
  </w:p>
  <w:p w14:paraId="65BCB179" w14:textId="77777777" w:rsidR="00E12124" w:rsidRDefault="00E12124">
    <w:pPr>
      <w:pStyle w:val="Encabezado"/>
    </w:pPr>
  </w:p>
  <w:p w14:paraId="12F15DDB" w14:textId="77777777" w:rsidR="00E12124" w:rsidRDefault="00E12124">
    <w:pPr>
      <w:pStyle w:val="Encabezad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1A737F0" w14:textId="77777777" w:rsidR="00E12124" w:rsidRPr="00F37F8C" w:rsidRDefault="00E12124" w:rsidP="006063A7">
    <w:pPr>
      <w:pStyle w:val="Encabezado"/>
      <w:tabs>
        <w:tab w:val="clear" w:pos="4252"/>
        <w:tab w:val="clear" w:pos="8504"/>
        <w:tab w:val="left" w:pos="2747"/>
        <w:tab w:val="left" w:pos="3040"/>
      </w:tabs>
      <w:rPr>
        <w:szCs w:val="20"/>
      </w:rPr>
    </w:pPr>
    <w:r>
      <w:rPr>
        <w:noProof/>
        <w:szCs w:val="20"/>
      </w:rPr>
      <w:drawing>
        <wp:inline distT="0" distB="0" distL="0" distR="0" wp14:anchorId="1AAFA3C6" wp14:editId="5F2AB114">
          <wp:extent cx="2627630" cy="630095"/>
          <wp:effectExtent l="0" t="0" r="0" b="5080"/>
          <wp:docPr id="15"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27630" cy="630095"/>
                  </a:xfrm>
                  <a:prstGeom prst="rect">
                    <a:avLst/>
                  </a:prstGeom>
                  <a:noFill/>
                  <a:ln>
                    <a:noFill/>
                  </a:ln>
                </pic:spPr>
              </pic:pic>
            </a:graphicData>
          </a:graphic>
        </wp:inline>
      </w:drawing>
    </w:r>
  </w:p>
  <w:p w14:paraId="57199A93" w14:textId="77777777" w:rsidR="00E12124" w:rsidRPr="00F37F8C" w:rsidRDefault="00E12124" w:rsidP="006063A7">
    <w:pPr>
      <w:pStyle w:val="Encabezado"/>
      <w:rPr>
        <w:szCs w:val="20"/>
      </w:rPr>
    </w:pPr>
  </w:p>
  <w:p w14:paraId="5366E988" w14:textId="77777777" w:rsidR="00E12124" w:rsidRDefault="00E12124">
    <w:pPr>
      <w:pStyle w:val="Encabezado"/>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1A41BC" w14:textId="77777777" w:rsidR="00E12124" w:rsidRDefault="00E12124">
    <w:pPr>
      <w:pStyle w:val="Encabezado"/>
    </w:pPr>
    <w:r>
      <w:rPr>
        <w:noProof/>
      </w:rPr>
      <w:drawing>
        <wp:anchor distT="0" distB="0" distL="114300" distR="114300" simplePos="0" relativeHeight="251659264" behindDoc="1" locked="0" layoutInCell="1" allowOverlap="1" wp14:anchorId="03D8376B" wp14:editId="18D2AD9C">
          <wp:simplePos x="0" y="0"/>
          <wp:positionH relativeFrom="column">
            <wp:posOffset>5029200</wp:posOffset>
          </wp:positionH>
          <wp:positionV relativeFrom="paragraph">
            <wp:posOffset>8890</wp:posOffset>
          </wp:positionV>
          <wp:extent cx="635000" cy="330200"/>
          <wp:effectExtent l="0" t="0" r="0" b="0"/>
          <wp:wrapNone/>
          <wp:docPr id="17"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5000" cy="330200"/>
                  </a:xfrm>
                  <a:prstGeom prst="rect">
                    <a:avLst/>
                  </a:prstGeom>
                  <a:noFill/>
                  <a:ln>
                    <a:noFill/>
                  </a:ln>
                </pic:spPr>
              </pic:pic>
            </a:graphicData>
          </a:graphic>
        </wp:anchor>
      </w:drawing>
    </w:r>
    <w:r>
      <w:rPr>
        <w:noProof/>
      </w:rPr>
      <w:drawing>
        <wp:inline distT="0" distB="0" distL="0" distR="0" wp14:anchorId="655AF3D0" wp14:editId="6D4870F7">
          <wp:extent cx="1244600" cy="381000"/>
          <wp:effectExtent l="0" t="0" r="0" b="0"/>
          <wp:docPr id="16"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244600" cy="381000"/>
                  </a:xfrm>
                  <a:prstGeom prst="rect">
                    <a:avLst/>
                  </a:prstGeom>
                  <a:noFill/>
                  <a:ln>
                    <a:noFill/>
                  </a:ln>
                </pic:spPr>
              </pic:pic>
            </a:graphicData>
          </a:graphic>
        </wp:inline>
      </w:drawing>
    </w:r>
    <w:r>
      <w:t xml:space="preserve"> </w:t>
    </w:r>
  </w:p>
  <w:p w14:paraId="71588A42" w14:textId="77777777" w:rsidR="00E12124" w:rsidRDefault="00E12124">
    <w:pPr>
      <w:pStyle w:val="Encabezado"/>
    </w:pPr>
  </w:p>
  <w:p w14:paraId="6CBCF252" w14:textId="77777777" w:rsidR="00E12124" w:rsidRDefault="00E12124">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8C7C00"/>
    <w:multiLevelType w:val="hybridMultilevel"/>
    <w:tmpl w:val="694A941C"/>
    <w:lvl w:ilvl="0" w:tplc="184A503C">
      <w:start w:val="1"/>
      <w:numFmt w:val="bullet"/>
      <w:lvlText w:val=""/>
      <w:lvlJc w:val="left"/>
      <w:pPr>
        <w:ind w:left="720" w:hanging="360"/>
      </w:pPr>
      <w:rPr>
        <w:rFonts w:ascii="Symbol" w:hAnsi="Symbol" w:hint="default"/>
        <w:color w:val="BA122B"/>
      </w:rPr>
    </w:lvl>
    <w:lvl w:ilvl="1" w:tplc="184A503C">
      <w:start w:val="1"/>
      <w:numFmt w:val="bullet"/>
      <w:lvlText w:val=""/>
      <w:lvlJc w:val="left"/>
      <w:pPr>
        <w:ind w:left="1440" w:hanging="360"/>
      </w:pPr>
      <w:rPr>
        <w:rFonts w:ascii="Symbol" w:hAnsi="Symbol" w:hint="default"/>
        <w:color w:val="BA122B"/>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166F6224"/>
    <w:multiLevelType w:val="hybridMultilevel"/>
    <w:tmpl w:val="AEB4B868"/>
    <w:lvl w:ilvl="0" w:tplc="184A503C">
      <w:start w:val="1"/>
      <w:numFmt w:val="bullet"/>
      <w:lvlText w:val=""/>
      <w:lvlJc w:val="left"/>
      <w:pPr>
        <w:ind w:left="720" w:hanging="360"/>
      </w:pPr>
      <w:rPr>
        <w:rFonts w:ascii="Symbol" w:hAnsi="Symbol" w:hint="default"/>
        <w:color w:val="BA122B"/>
      </w:rPr>
    </w:lvl>
    <w:lvl w:ilvl="1" w:tplc="184A503C">
      <w:start w:val="1"/>
      <w:numFmt w:val="bullet"/>
      <w:lvlText w:val=""/>
      <w:lvlJc w:val="left"/>
      <w:pPr>
        <w:ind w:left="1440" w:hanging="360"/>
      </w:pPr>
      <w:rPr>
        <w:rFonts w:ascii="Symbol" w:hAnsi="Symbol" w:hint="default"/>
        <w:color w:val="BA122B"/>
      </w:rPr>
    </w:lvl>
    <w:lvl w:ilvl="2" w:tplc="184A503C">
      <w:start w:val="1"/>
      <w:numFmt w:val="bullet"/>
      <w:lvlText w:val=""/>
      <w:lvlJc w:val="left"/>
      <w:pPr>
        <w:ind w:left="2160" w:hanging="360"/>
      </w:pPr>
      <w:rPr>
        <w:rFonts w:ascii="Symbol" w:hAnsi="Symbol" w:hint="default"/>
        <w:color w:val="BA122B"/>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18DB42EA"/>
    <w:multiLevelType w:val="hybridMultilevel"/>
    <w:tmpl w:val="BCB049E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15:restartNumberingAfterBreak="0">
    <w:nsid w:val="1C7A2E09"/>
    <w:multiLevelType w:val="hybridMultilevel"/>
    <w:tmpl w:val="9B1AB48A"/>
    <w:lvl w:ilvl="0" w:tplc="DC32F5DC">
      <w:start w:val="1"/>
      <w:numFmt w:val="bullet"/>
      <w:lvlText w:val=""/>
      <w:lvlJc w:val="left"/>
      <w:pPr>
        <w:ind w:left="1428" w:hanging="360"/>
      </w:pPr>
      <w:rPr>
        <w:rFonts w:ascii="Symbol" w:hAnsi="Symbol" w:hint="default"/>
        <w:color w:val="BA122B"/>
        <w:sz w:val="24"/>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4" w15:restartNumberingAfterBreak="0">
    <w:nsid w:val="207973A9"/>
    <w:multiLevelType w:val="hybridMultilevel"/>
    <w:tmpl w:val="BB8EAFEA"/>
    <w:lvl w:ilvl="0" w:tplc="0C0A0015">
      <w:start w:val="1"/>
      <w:numFmt w:val="upp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 w15:restartNumberingAfterBreak="0">
    <w:nsid w:val="20EF1C8E"/>
    <w:multiLevelType w:val="hybridMultilevel"/>
    <w:tmpl w:val="5D40DD34"/>
    <w:lvl w:ilvl="0" w:tplc="DC32F5DC">
      <w:start w:val="1"/>
      <w:numFmt w:val="bullet"/>
      <w:lvlText w:val=""/>
      <w:lvlJc w:val="left"/>
      <w:pPr>
        <w:ind w:left="720" w:hanging="360"/>
      </w:pPr>
      <w:rPr>
        <w:rFonts w:ascii="Symbol" w:hAnsi="Symbol" w:hint="default"/>
        <w:color w:val="BA122B"/>
        <w:sz w:val="24"/>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24A45C6A"/>
    <w:multiLevelType w:val="hybridMultilevel"/>
    <w:tmpl w:val="19448E32"/>
    <w:lvl w:ilvl="0" w:tplc="184A503C">
      <w:start w:val="1"/>
      <w:numFmt w:val="bullet"/>
      <w:lvlText w:val=""/>
      <w:lvlJc w:val="left"/>
      <w:pPr>
        <w:ind w:left="720" w:hanging="360"/>
      </w:pPr>
      <w:rPr>
        <w:rFonts w:ascii="Symbol" w:hAnsi="Symbol" w:hint="default"/>
        <w:color w:val="BA122B"/>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250F59D7"/>
    <w:multiLevelType w:val="hybridMultilevel"/>
    <w:tmpl w:val="2C2ABD88"/>
    <w:lvl w:ilvl="0" w:tplc="C9821CCE">
      <w:start w:val="1"/>
      <w:numFmt w:val="bullet"/>
      <w:lvlText w:val=""/>
      <w:lvlJc w:val="left"/>
      <w:pPr>
        <w:ind w:left="1428" w:hanging="360"/>
      </w:pPr>
      <w:rPr>
        <w:rFonts w:ascii="Symbol" w:hAnsi="Symbol" w:hint="default"/>
        <w:color w:val="C2002F"/>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8" w15:restartNumberingAfterBreak="0">
    <w:nsid w:val="29C24317"/>
    <w:multiLevelType w:val="hybridMultilevel"/>
    <w:tmpl w:val="11B4AB12"/>
    <w:lvl w:ilvl="0" w:tplc="184A503C">
      <w:start w:val="1"/>
      <w:numFmt w:val="bullet"/>
      <w:lvlText w:val=""/>
      <w:lvlJc w:val="left"/>
      <w:pPr>
        <w:ind w:left="720" w:hanging="360"/>
      </w:pPr>
      <w:rPr>
        <w:rFonts w:ascii="Symbol" w:hAnsi="Symbol" w:hint="default"/>
        <w:color w:val="BA122B"/>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2BE7080E"/>
    <w:multiLevelType w:val="hybridMultilevel"/>
    <w:tmpl w:val="18A0F384"/>
    <w:lvl w:ilvl="0" w:tplc="184A503C">
      <w:start w:val="1"/>
      <w:numFmt w:val="bullet"/>
      <w:lvlText w:val=""/>
      <w:lvlJc w:val="left"/>
      <w:pPr>
        <w:ind w:left="720" w:hanging="360"/>
      </w:pPr>
      <w:rPr>
        <w:rFonts w:ascii="Symbol" w:hAnsi="Symbol" w:hint="default"/>
        <w:color w:val="BA122B"/>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2BFE6883"/>
    <w:multiLevelType w:val="hybridMultilevel"/>
    <w:tmpl w:val="7D44309C"/>
    <w:lvl w:ilvl="0" w:tplc="C9821CCE">
      <w:start w:val="1"/>
      <w:numFmt w:val="bullet"/>
      <w:lvlText w:val=""/>
      <w:lvlJc w:val="left"/>
      <w:pPr>
        <w:ind w:left="1428" w:hanging="360"/>
      </w:pPr>
      <w:rPr>
        <w:rFonts w:ascii="Symbol" w:hAnsi="Symbol" w:hint="default"/>
        <w:color w:val="C2002F"/>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11" w15:restartNumberingAfterBreak="0">
    <w:nsid w:val="33D6551F"/>
    <w:multiLevelType w:val="hybridMultilevel"/>
    <w:tmpl w:val="C0E4668C"/>
    <w:lvl w:ilvl="0" w:tplc="C9821CCE">
      <w:start w:val="1"/>
      <w:numFmt w:val="bullet"/>
      <w:lvlText w:val=""/>
      <w:lvlJc w:val="left"/>
      <w:pPr>
        <w:ind w:left="720" w:hanging="360"/>
      </w:pPr>
      <w:rPr>
        <w:rFonts w:ascii="Symbol" w:hAnsi="Symbol" w:hint="default"/>
        <w:color w:val="C2002F"/>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15:restartNumberingAfterBreak="0">
    <w:nsid w:val="3A86579E"/>
    <w:multiLevelType w:val="hybridMultilevel"/>
    <w:tmpl w:val="32A68D1A"/>
    <w:lvl w:ilvl="0" w:tplc="DC32F5DC">
      <w:start w:val="1"/>
      <w:numFmt w:val="bullet"/>
      <w:lvlText w:val=""/>
      <w:lvlJc w:val="left"/>
      <w:pPr>
        <w:ind w:left="720" w:hanging="360"/>
      </w:pPr>
      <w:rPr>
        <w:rFonts w:ascii="Symbol" w:hAnsi="Symbol" w:hint="default"/>
        <w:color w:val="BA122B"/>
        <w:sz w:val="24"/>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 w15:restartNumberingAfterBreak="0">
    <w:nsid w:val="3C676C5B"/>
    <w:multiLevelType w:val="hybridMultilevel"/>
    <w:tmpl w:val="C5C6F6B8"/>
    <w:lvl w:ilvl="0" w:tplc="95B27BFA">
      <w:start w:val="1"/>
      <w:numFmt w:val="decimal"/>
      <w:lvlText w:val="Tema %1."/>
      <w:lvlJc w:val="left"/>
      <w:pPr>
        <w:ind w:left="720" w:hanging="360"/>
      </w:pPr>
      <w:rPr>
        <w:rFonts w:hint="default"/>
      </w:rPr>
    </w:lvl>
    <w:lvl w:ilvl="1" w:tplc="DC32F5DC">
      <w:start w:val="1"/>
      <w:numFmt w:val="bullet"/>
      <w:lvlText w:val=""/>
      <w:lvlJc w:val="left"/>
      <w:pPr>
        <w:ind w:left="1440" w:hanging="360"/>
      </w:pPr>
      <w:rPr>
        <w:rFonts w:ascii="Symbol" w:hAnsi="Symbol" w:hint="default"/>
        <w:color w:val="BA122B"/>
        <w:sz w:val="24"/>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4" w15:restartNumberingAfterBreak="0">
    <w:nsid w:val="44467F91"/>
    <w:multiLevelType w:val="hybridMultilevel"/>
    <w:tmpl w:val="640ED9E4"/>
    <w:lvl w:ilvl="0" w:tplc="DD92ABF4">
      <w:numFmt w:val="bullet"/>
      <w:lvlText w:val="-"/>
      <w:lvlJc w:val="left"/>
      <w:pPr>
        <w:ind w:left="720" w:hanging="360"/>
      </w:pPr>
      <w:rPr>
        <w:rFonts w:ascii="Roboto Regular" w:eastAsiaTheme="minorEastAsia" w:hAnsi="Roboto Regular" w:cstheme="minorBidi"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 w15:restartNumberingAfterBreak="0">
    <w:nsid w:val="45493952"/>
    <w:multiLevelType w:val="hybridMultilevel"/>
    <w:tmpl w:val="646E44A2"/>
    <w:lvl w:ilvl="0" w:tplc="DD92ABF4">
      <w:numFmt w:val="bullet"/>
      <w:lvlText w:val="-"/>
      <w:lvlJc w:val="left"/>
      <w:pPr>
        <w:ind w:left="720" w:hanging="360"/>
      </w:pPr>
      <w:rPr>
        <w:rFonts w:ascii="Roboto Regular" w:eastAsiaTheme="minorEastAsia" w:hAnsi="Roboto Regular" w:cstheme="minorBidi"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15:restartNumberingAfterBreak="0">
    <w:nsid w:val="48AC32B8"/>
    <w:multiLevelType w:val="hybridMultilevel"/>
    <w:tmpl w:val="D7881FD6"/>
    <w:lvl w:ilvl="0" w:tplc="0C0A0015">
      <w:start w:val="1"/>
      <w:numFmt w:val="upperLetter"/>
      <w:lvlText w:val="%1."/>
      <w:lvlJc w:val="left"/>
      <w:pPr>
        <w:ind w:left="720" w:hanging="360"/>
      </w:pPr>
    </w:lvl>
    <w:lvl w:ilvl="1" w:tplc="184A503C">
      <w:start w:val="1"/>
      <w:numFmt w:val="bullet"/>
      <w:lvlText w:val=""/>
      <w:lvlJc w:val="left"/>
      <w:pPr>
        <w:ind w:left="720" w:hanging="360"/>
      </w:pPr>
      <w:rPr>
        <w:rFonts w:ascii="Symbol" w:hAnsi="Symbol" w:hint="default"/>
        <w:color w:val="BA122B"/>
      </w:rPr>
    </w:lvl>
    <w:lvl w:ilvl="2" w:tplc="0C0A001B">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7" w15:restartNumberingAfterBreak="0">
    <w:nsid w:val="56F82073"/>
    <w:multiLevelType w:val="hybridMultilevel"/>
    <w:tmpl w:val="4BB60A1A"/>
    <w:lvl w:ilvl="0" w:tplc="184A503C">
      <w:start w:val="1"/>
      <w:numFmt w:val="bullet"/>
      <w:lvlText w:val=""/>
      <w:lvlJc w:val="left"/>
      <w:pPr>
        <w:ind w:left="720" w:hanging="360"/>
      </w:pPr>
      <w:rPr>
        <w:rFonts w:ascii="Symbol" w:hAnsi="Symbol" w:hint="default"/>
        <w:color w:val="BA122B"/>
      </w:rPr>
    </w:lvl>
    <w:lvl w:ilvl="1" w:tplc="0C0A0003">
      <w:start w:val="1"/>
      <w:numFmt w:val="bullet"/>
      <w:lvlText w:val="o"/>
      <w:lvlJc w:val="left"/>
      <w:pPr>
        <w:ind w:left="1440" w:hanging="360"/>
      </w:pPr>
      <w:rPr>
        <w:rFonts w:ascii="Courier New" w:hAnsi="Courier New" w:hint="default"/>
      </w:rPr>
    </w:lvl>
    <w:lvl w:ilvl="2" w:tplc="184A503C">
      <w:start w:val="1"/>
      <w:numFmt w:val="bullet"/>
      <w:lvlText w:val=""/>
      <w:lvlJc w:val="left"/>
      <w:pPr>
        <w:ind w:left="2160" w:hanging="360"/>
      </w:pPr>
      <w:rPr>
        <w:rFonts w:ascii="Symbol" w:hAnsi="Symbol" w:hint="default"/>
        <w:color w:val="BA122B"/>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 w15:restartNumberingAfterBreak="0">
    <w:nsid w:val="57C44EC2"/>
    <w:multiLevelType w:val="hybridMultilevel"/>
    <w:tmpl w:val="2E8AAB4A"/>
    <w:lvl w:ilvl="0" w:tplc="DC32F5DC">
      <w:start w:val="1"/>
      <w:numFmt w:val="bullet"/>
      <w:lvlText w:val=""/>
      <w:lvlJc w:val="left"/>
      <w:pPr>
        <w:ind w:left="720" w:hanging="360"/>
      </w:pPr>
      <w:rPr>
        <w:rFonts w:ascii="Symbol" w:hAnsi="Symbol" w:hint="default"/>
        <w:color w:val="BA122B"/>
        <w:sz w:val="24"/>
      </w:rPr>
    </w:lvl>
    <w:lvl w:ilvl="1" w:tplc="184A503C">
      <w:start w:val="1"/>
      <w:numFmt w:val="bullet"/>
      <w:lvlText w:val=""/>
      <w:lvlJc w:val="left"/>
      <w:pPr>
        <w:ind w:left="1440" w:hanging="360"/>
      </w:pPr>
      <w:rPr>
        <w:rFonts w:ascii="Symbol" w:hAnsi="Symbol" w:hint="default"/>
        <w:color w:val="BA122B"/>
      </w:rPr>
    </w:lvl>
    <w:lvl w:ilvl="2" w:tplc="184A503C">
      <w:start w:val="1"/>
      <w:numFmt w:val="bullet"/>
      <w:lvlText w:val=""/>
      <w:lvlJc w:val="left"/>
      <w:pPr>
        <w:ind w:left="2160" w:hanging="360"/>
      </w:pPr>
      <w:rPr>
        <w:rFonts w:ascii="Symbol" w:hAnsi="Symbol" w:hint="default"/>
        <w:color w:val="BA122B"/>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 w15:restartNumberingAfterBreak="0">
    <w:nsid w:val="5838223C"/>
    <w:multiLevelType w:val="hybridMultilevel"/>
    <w:tmpl w:val="4684AAE4"/>
    <w:lvl w:ilvl="0" w:tplc="0C0A0015">
      <w:start w:val="1"/>
      <w:numFmt w:val="upperLetter"/>
      <w:lvlText w:val="%1."/>
      <w:lvlJc w:val="left"/>
      <w:pPr>
        <w:ind w:left="720" w:hanging="360"/>
      </w:p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0" w15:restartNumberingAfterBreak="0">
    <w:nsid w:val="58451B24"/>
    <w:multiLevelType w:val="hybridMultilevel"/>
    <w:tmpl w:val="E33E604E"/>
    <w:lvl w:ilvl="0" w:tplc="184A503C">
      <w:start w:val="1"/>
      <w:numFmt w:val="bullet"/>
      <w:lvlText w:val=""/>
      <w:lvlJc w:val="left"/>
      <w:pPr>
        <w:ind w:left="720" w:hanging="360"/>
      </w:pPr>
      <w:rPr>
        <w:rFonts w:ascii="Symbol" w:hAnsi="Symbol" w:hint="default"/>
        <w:color w:val="BA122B"/>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1" w15:restartNumberingAfterBreak="0">
    <w:nsid w:val="6B8806B4"/>
    <w:multiLevelType w:val="hybridMultilevel"/>
    <w:tmpl w:val="7BECA614"/>
    <w:lvl w:ilvl="0" w:tplc="0C0A0015">
      <w:start w:val="1"/>
      <w:numFmt w:val="upperLetter"/>
      <w:lvlText w:val="%1."/>
      <w:lvlJc w:val="left"/>
      <w:pPr>
        <w:ind w:left="720" w:hanging="360"/>
      </w:pPr>
    </w:lvl>
    <w:lvl w:ilvl="1" w:tplc="BAC0CB1A">
      <w:start w:val="1"/>
      <w:numFmt w:val="bullet"/>
      <w:lvlText w:val=""/>
      <w:lvlJc w:val="left"/>
      <w:pPr>
        <w:ind w:left="1440" w:hanging="360"/>
      </w:pPr>
      <w:rPr>
        <w:rFonts w:ascii="Symbol" w:hAnsi="Symbol" w:hint="default"/>
        <w:color w:val="BA122B"/>
        <w:sz w:val="24"/>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2" w15:restartNumberingAfterBreak="0">
    <w:nsid w:val="6C56750B"/>
    <w:multiLevelType w:val="hybridMultilevel"/>
    <w:tmpl w:val="CC9063E2"/>
    <w:lvl w:ilvl="0" w:tplc="C80035EA">
      <w:start w:val="1"/>
      <w:numFmt w:val="bullet"/>
      <w:pStyle w:val="TXTbullets1"/>
      <w:lvlText w:val=""/>
      <w:lvlJc w:val="left"/>
      <w:pPr>
        <w:ind w:left="5882" w:hanging="218"/>
      </w:pPr>
      <w:rPr>
        <w:rFonts w:ascii="Symbol" w:hAnsi="Symbol" w:hint="default"/>
        <w:color w:val="BA122B"/>
      </w:rPr>
    </w:lvl>
    <w:lvl w:ilvl="1" w:tplc="0C0A0003" w:tentative="1">
      <w:start w:val="1"/>
      <w:numFmt w:val="bullet"/>
      <w:lvlText w:val="o"/>
      <w:lvlJc w:val="left"/>
      <w:pPr>
        <w:ind w:left="7104" w:hanging="360"/>
      </w:pPr>
      <w:rPr>
        <w:rFonts w:ascii="Courier New" w:hAnsi="Courier New" w:cs="Courier New" w:hint="default"/>
      </w:rPr>
    </w:lvl>
    <w:lvl w:ilvl="2" w:tplc="0C0A0005" w:tentative="1">
      <w:start w:val="1"/>
      <w:numFmt w:val="bullet"/>
      <w:lvlText w:val=""/>
      <w:lvlJc w:val="left"/>
      <w:pPr>
        <w:ind w:left="7824" w:hanging="360"/>
      </w:pPr>
      <w:rPr>
        <w:rFonts w:ascii="Wingdings" w:hAnsi="Wingdings" w:hint="default"/>
      </w:rPr>
    </w:lvl>
    <w:lvl w:ilvl="3" w:tplc="0C0A0001" w:tentative="1">
      <w:start w:val="1"/>
      <w:numFmt w:val="bullet"/>
      <w:lvlText w:val=""/>
      <w:lvlJc w:val="left"/>
      <w:pPr>
        <w:ind w:left="8544" w:hanging="360"/>
      </w:pPr>
      <w:rPr>
        <w:rFonts w:ascii="Symbol" w:hAnsi="Symbol" w:hint="default"/>
      </w:rPr>
    </w:lvl>
    <w:lvl w:ilvl="4" w:tplc="0C0A0003" w:tentative="1">
      <w:start w:val="1"/>
      <w:numFmt w:val="bullet"/>
      <w:lvlText w:val="o"/>
      <w:lvlJc w:val="left"/>
      <w:pPr>
        <w:ind w:left="9264" w:hanging="360"/>
      </w:pPr>
      <w:rPr>
        <w:rFonts w:ascii="Courier New" w:hAnsi="Courier New" w:cs="Courier New" w:hint="default"/>
      </w:rPr>
    </w:lvl>
    <w:lvl w:ilvl="5" w:tplc="0C0A0005" w:tentative="1">
      <w:start w:val="1"/>
      <w:numFmt w:val="bullet"/>
      <w:lvlText w:val=""/>
      <w:lvlJc w:val="left"/>
      <w:pPr>
        <w:ind w:left="9984" w:hanging="360"/>
      </w:pPr>
      <w:rPr>
        <w:rFonts w:ascii="Wingdings" w:hAnsi="Wingdings" w:hint="default"/>
      </w:rPr>
    </w:lvl>
    <w:lvl w:ilvl="6" w:tplc="0C0A0001" w:tentative="1">
      <w:start w:val="1"/>
      <w:numFmt w:val="bullet"/>
      <w:lvlText w:val=""/>
      <w:lvlJc w:val="left"/>
      <w:pPr>
        <w:ind w:left="10704" w:hanging="360"/>
      </w:pPr>
      <w:rPr>
        <w:rFonts w:ascii="Symbol" w:hAnsi="Symbol" w:hint="default"/>
      </w:rPr>
    </w:lvl>
    <w:lvl w:ilvl="7" w:tplc="0C0A0003" w:tentative="1">
      <w:start w:val="1"/>
      <w:numFmt w:val="bullet"/>
      <w:lvlText w:val="o"/>
      <w:lvlJc w:val="left"/>
      <w:pPr>
        <w:ind w:left="11424" w:hanging="360"/>
      </w:pPr>
      <w:rPr>
        <w:rFonts w:ascii="Courier New" w:hAnsi="Courier New" w:cs="Courier New" w:hint="default"/>
      </w:rPr>
    </w:lvl>
    <w:lvl w:ilvl="8" w:tplc="0C0A0005" w:tentative="1">
      <w:start w:val="1"/>
      <w:numFmt w:val="bullet"/>
      <w:lvlText w:val=""/>
      <w:lvlJc w:val="left"/>
      <w:pPr>
        <w:ind w:left="12144" w:hanging="360"/>
      </w:pPr>
      <w:rPr>
        <w:rFonts w:ascii="Wingdings" w:hAnsi="Wingdings" w:hint="default"/>
      </w:rPr>
    </w:lvl>
  </w:abstractNum>
  <w:abstractNum w:abstractNumId="23" w15:restartNumberingAfterBreak="0">
    <w:nsid w:val="70F11C17"/>
    <w:multiLevelType w:val="hybridMultilevel"/>
    <w:tmpl w:val="ABF2EE14"/>
    <w:lvl w:ilvl="0" w:tplc="DD92ABF4">
      <w:numFmt w:val="bullet"/>
      <w:lvlText w:val="-"/>
      <w:lvlJc w:val="left"/>
      <w:pPr>
        <w:ind w:left="720" w:hanging="360"/>
      </w:pPr>
      <w:rPr>
        <w:rFonts w:ascii="Roboto Regular" w:eastAsiaTheme="minorEastAsia" w:hAnsi="Roboto Regular" w:cstheme="minorBidi"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4" w15:restartNumberingAfterBreak="0">
    <w:nsid w:val="71B5726E"/>
    <w:multiLevelType w:val="hybridMultilevel"/>
    <w:tmpl w:val="5B3C6320"/>
    <w:lvl w:ilvl="0" w:tplc="DC32F5DC">
      <w:start w:val="1"/>
      <w:numFmt w:val="bullet"/>
      <w:lvlText w:val=""/>
      <w:lvlJc w:val="left"/>
      <w:pPr>
        <w:ind w:left="1429" w:hanging="360"/>
      </w:pPr>
      <w:rPr>
        <w:rFonts w:ascii="Symbol" w:hAnsi="Symbol" w:hint="default"/>
        <w:color w:val="BA122B"/>
        <w:sz w:val="24"/>
      </w:rPr>
    </w:lvl>
    <w:lvl w:ilvl="1" w:tplc="0C0A0003" w:tentative="1">
      <w:start w:val="1"/>
      <w:numFmt w:val="bullet"/>
      <w:lvlText w:val="o"/>
      <w:lvlJc w:val="left"/>
      <w:pPr>
        <w:ind w:left="2149" w:hanging="360"/>
      </w:pPr>
      <w:rPr>
        <w:rFonts w:ascii="Courier New" w:hAnsi="Courier New" w:cs="Courier New" w:hint="default"/>
      </w:rPr>
    </w:lvl>
    <w:lvl w:ilvl="2" w:tplc="0C0A0005" w:tentative="1">
      <w:start w:val="1"/>
      <w:numFmt w:val="bullet"/>
      <w:lvlText w:val=""/>
      <w:lvlJc w:val="left"/>
      <w:pPr>
        <w:ind w:left="2869" w:hanging="360"/>
      </w:pPr>
      <w:rPr>
        <w:rFonts w:ascii="Wingdings" w:hAnsi="Wingdings" w:hint="default"/>
      </w:rPr>
    </w:lvl>
    <w:lvl w:ilvl="3" w:tplc="0C0A0001" w:tentative="1">
      <w:start w:val="1"/>
      <w:numFmt w:val="bullet"/>
      <w:lvlText w:val=""/>
      <w:lvlJc w:val="left"/>
      <w:pPr>
        <w:ind w:left="3589" w:hanging="360"/>
      </w:pPr>
      <w:rPr>
        <w:rFonts w:ascii="Symbol" w:hAnsi="Symbol" w:hint="default"/>
      </w:rPr>
    </w:lvl>
    <w:lvl w:ilvl="4" w:tplc="0C0A0003" w:tentative="1">
      <w:start w:val="1"/>
      <w:numFmt w:val="bullet"/>
      <w:lvlText w:val="o"/>
      <w:lvlJc w:val="left"/>
      <w:pPr>
        <w:ind w:left="4309" w:hanging="360"/>
      </w:pPr>
      <w:rPr>
        <w:rFonts w:ascii="Courier New" w:hAnsi="Courier New" w:cs="Courier New" w:hint="default"/>
      </w:rPr>
    </w:lvl>
    <w:lvl w:ilvl="5" w:tplc="0C0A0005" w:tentative="1">
      <w:start w:val="1"/>
      <w:numFmt w:val="bullet"/>
      <w:lvlText w:val=""/>
      <w:lvlJc w:val="left"/>
      <w:pPr>
        <w:ind w:left="5029" w:hanging="360"/>
      </w:pPr>
      <w:rPr>
        <w:rFonts w:ascii="Wingdings" w:hAnsi="Wingdings" w:hint="default"/>
      </w:rPr>
    </w:lvl>
    <w:lvl w:ilvl="6" w:tplc="0C0A0001" w:tentative="1">
      <w:start w:val="1"/>
      <w:numFmt w:val="bullet"/>
      <w:lvlText w:val=""/>
      <w:lvlJc w:val="left"/>
      <w:pPr>
        <w:ind w:left="5749" w:hanging="360"/>
      </w:pPr>
      <w:rPr>
        <w:rFonts w:ascii="Symbol" w:hAnsi="Symbol" w:hint="default"/>
      </w:rPr>
    </w:lvl>
    <w:lvl w:ilvl="7" w:tplc="0C0A0003" w:tentative="1">
      <w:start w:val="1"/>
      <w:numFmt w:val="bullet"/>
      <w:lvlText w:val="o"/>
      <w:lvlJc w:val="left"/>
      <w:pPr>
        <w:ind w:left="6469" w:hanging="360"/>
      </w:pPr>
      <w:rPr>
        <w:rFonts w:ascii="Courier New" w:hAnsi="Courier New" w:cs="Courier New" w:hint="default"/>
      </w:rPr>
    </w:lvl>
    <w:lvl w:ilvl="8" w:tplc="0C0A0005" w:tentative="1">
      <w:start w:val="1"/>
      <w:numFmt w:val="bullet"/>
      <w:lvlText w:val=""/>
      <w:lvlJc w:val="left"/>
      <w:pPr>
        <w:ind w:left="7189" w:hanging="360"/>
      </w:pPr>
      <w:rPr>
        <w:rFonts w:ascii="Wingdings" w:hAnsi="Wingdings" w:hint="default"/>
      </w:rPr>
    </w:lvl>
  </w:abstractNum>
  <w:abstractNum w:abstractNumId="25" w15:restartNumberingAfterBreak="0">
    <w:nsid w:val="72782397"/>
    <w:multiLevelType w:val="hybridMultilevel"/>
    <w:tmpl w:val="36909208"/>
    <w:lvl w:ilvl="0" w:tplc="184A503C">
      <w:start w:val="1"/>
      <w:numFmt w:val="bullet"/>
      <w:lvlText w:val=""/>
      <w:lvlJc w:val="left"/>
      <w:pPr>
        <w:ind w:left="720" w:hanging="360"/>
      </w:pPr>
      <w:rPr>
        <w:rFonts w:ascii="Symbol" w:hAnsi="Symbol" w:hint="default"/>
        <w:color w:val="BA122B"/>
      </w:rPr>
    </w:lvl>
    <w:lvl w:ilvl="1" w:tplc="184A503C">
      <w:start w:val="1"/>
      <w:numFmt w:val="bullet"/>
      <w:lvlText w:val=""/>
      <w:lvlJc w:val="left"/>
      <w:pPr>
        <w:ind w:left="1440" w:hanging="360"/>
      </w:pPr>
      <w:rPr>
        <w:rFonts w:ascii="Symbol" w:hAnsi="Symbol" w:hint="default"/>
        <w:color w:val="BA122B"/>
      </w:rPr>
    </w:lvl>
    <w:lvl w:ilvl="2" w:tplc="184A503C">
      <w:start w:val="1"/>
      <w:numFmt w:val="bullet"/>
      <w:lvlText w:val=""/>
      <w:lvlJc w:val="left"/>
      <w:pPr>
        <w:ind w:left="2160" w:hanging="360"/>
      </w:pPr>
      <w:rPr>
        <w:rFonts w:ascii="Symbol" w:hAnsi="Symbol" w:hint="default"/>
        <w:color w:val="BA122B"/>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6" w15:restartNumberingAfterBreak="0">
    <w:nsid w:val="763F1CBE"/>
    <w:multiLevelType w:val="hybridMultilevel"/>
    <w:tmpl w:val="D548E99E"/>
    <w:lvl w:ilvl="0" w:tplc="2FB815B4">
      <w:start w:val="1"/>
      <w:numFmt w:val="bullet"/>
      <w:lvlText w:val=""/>
      <w:lvlJc w:val="left"/>
      <w:pPr>
        <w:ind w:left="720" w:hanging="360"/>
      </w:pPr>
      <w:rPr>
        <w:rFonts w:ascii="Symbol" w:hAnsi="Symbol" w:hint="default"/>
        <w:color w:val="FF0000"/>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7" w15:restartNumberingAfterBreak="0">
    <w:nsid w:val="7A295355"/>
    <w:multiLevelType w:val="hybridMultilevel"/>
    <w:tmpl w:val="323C8DD0"/>
    <w:lvl w:ilvl="0" w:tplc="184A503C">
      <w:start w:val="1"/>
      <w:numFmt w:val="bullet"/>
      <w:lvlText w:val=""/>
      <w:lvlJc w:val="left"/>
      <w:pPr>
        <w:ind w:left="720" w:hanging="360"/>
      </w:pPr>
      <w:rPr>
        <w:rFonts w:ascii="Symbol" w:hAnsi="Symbol" w:hint="default"/>
        <w:color w:val="BA122B"/>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8" w15:restartNumberingAfterBreak="0">
    <w:nsid w:val="7C580BC7"/>
    <w:multiLevelType w:val="hybridMultilevel"/>
    <w:tmpl w:val="0E067EA2"/>
    <w:lvl w:ilvl="0" w:tplc="7C30BA0C">
      <w:start w:val="1"/>
      <w:numFmt w:val="bullet"/>
      <w:pStyle w:val="TXTbullets2"/>
      <w:lvlText w:val=""/>
      <w:lvlJc w:val="left"/>
      <w:pPr>
        <w:ind w:left="926" w:hanging="360"/>
      </w:pPr>
      <w:rPr>
        <w:rFonts w:ascii="Symbol" w:hAnsi="Symbol" w:hint="default"/>
        <w:color w:val="BA122B"/>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22"/>
  </w:num>
  <w:num w:numId="2">
    <w:abstractNumId w:val="28"/>
  </w:num>
  <w:num w:numId="3">
    <w:abstractNumId w:val="2"/>
  </w:num>
  <w:num w:numId="4">
    <w:abstractNumId w:val="14"/>
  </w:num>
  <w:num w:numId="5">
    <w:abstractNumId w:val="23"/>
  </w:num>
  <w:num w:numId="6">
    <w:abstractNumId w:val="15"/>
  </w:num>
  <w:num w:numId="7">
    <w:abstractNumId w:val="26"/>
  </w:num>
  <w:num w:numId="8">
    <w:abstractNumId w:val="9"/>
  </w:num>
  <w:num w:numId="9">
    <w:abstractNumId w:val="27"/>
  </w:num>
  <w:num w:numId="10">
    <w:abstractNumId w:val="17"/>
  </w:num>
  <w:num w:numId="11">
    <w:abstractNumId w:val="1"/>
  </w:num>
  <w:num w:numId="12">
    <w:abstractNumId w:val="25"/>
  </w:num>
  <w:num w:numId="13">
    <w:abstractNumId w:val="18"/>
  </w:num>
  <w:num w:numId="14">
    <w:abstractNumId w:val="0"/>
  </w:num>
  <w:num w:numId="15">
    <w:abstractNumId w:val="19"/>
  </w:num>
  <w:num w:numId="16">
    <w:abstractNumId w:val="16"/>
  </w:num>
  <w:num w:numId="17">
    <w:abstractNumId w:val="21"/>
  </w:num>
  <w:num w:numId="18">
    <w:abstractNumId w:val="4"/>
  </w:num>
  <w:num w:numId="19">
    <w:abstractNumId w:val="6"/>
  </w:num>
  <w:num w:numId="20">
    <w:abstractNumId w:val="20"/>
  </w:num>
  <w:num w:numId="21">
    <w:abstractNumId w:val="8"/>
  </w:num>
  <w:num w:numId="22">
    <w:abstractNumId w:val="13"/>
  </w:num>
  <w:num w:numId="23">
    <w:abstractNumId w:val="3"/>
  </w:num>
  <w:num w:numId="24">
    <w:abstractNumId w:val="24"/>
  </w:num>
  <w:num w:numId="25">
    <w:abstractNumId w:val="12"/>
  </w:num>
  <w:num w:numId="26">
    <w:abstractNumId w:val="5"/>
  </w:num>
  <w:num w:numId="27">
    <w:abstractNumId w:val="11"/>
  </w:num>
  <w:num w:numId="28">
    <w:abstractNumId w:val="10"/>
  </w:num>
  <w:num w:numId="2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759BA"/>
    <w:rsid w:val="0001236F"/>
    <w:rsid w:val="00021364"/>
    <w:rsid w:val="000216BD"/>
    <w:rsid w:val="00021EA0"/>
    <w:rsid w:val="000304EF"/>
    <w:rsid w:val="00030F92"/>
    <w:rsid w:val="000311FA"/>
    <w:rsid w:val="0004660F"/>
    <w:rsid w:val="00076B3D"/>
    <w:rsid w:val="000A019C"/>
    <w:rsid w:val="000B1743"/>
    <w:rsid w:val="000B4AE0"/>
    <w:rsid w:val="000B7CFD"/>
    <w:rsid w:val="000C0EBB"/>
    <w:rsid w:val="000E10E5"/>
    <w:rsid w:val="00103C6A"/>
    <w:rsid w:val="00123CBC"/>
    <w:rsid w:val="00123FC2"/>
    <w:rsid w:val="00126E76"/>
    <w:rsid w:val="0013799C"/>
    <w:rsid w:val="001441B4"/>
    <w:rsid w:val="00151CF3"/>
    <w:rsid w:val="001621DB"/>
    <w:rsid w:val="00164767"/>
    <w:rsid w:val="0017429E"/>
    <w:rsid w:val="0017438F"/>
    <w:rsid w:val="00176E17"/>
    <w:rsid w:val="00177E34"/>
    <w:rsid w:val="001805B1"/>
    <w:rsid w:val="00182020"/>
    <w:rsid w:val="00191CA3"/>
    <w:rsid w:val="001923AD"/>
    <w:rsid w:val="00192FB1"/>
    <w:rsid w:val="00195950"/>
    <w:rsid w:val="0019661F"/>
    <w:rsid w:val="0019716E"/>
    <w:rsid w:val="001B1C39"/>
    <w:rsid w:val="001B7864"/>
    <w:rsid w:val="001C03B9"/>
    <w:rsid w:val="001C2A05"/>
    <w:rsid w:val="001D00BE"/>
    <w:rsid w:val="001D43BF"/>
    <w:rsid w:val="0020000C"/>
    <w:rsid w:val="002067D7"/>
    <w:rsid w:val="002139DB"/>
    <w:rsid w:val="00234984"/>
    <w:rsid w:val="002503AC"/>
    <w:rsid w:val="0025375A"/>
    <w:rsid w:val="002660C5"/>
    <w:rsid w:val="002676A6"/>
    <w:rsid w:val="00280D70"/>
    <w:rsid w:val="002824E8"/>
    <w:rsid w:val="002843E3"/>
    <w:rsid w:val="002959A1"/>
    <w:rsid w:val="002B048B"/>
    <w:rsid w:val="002B0FAC"/>
    <w:rsid w:val="002C168C"/>
    <w:rsid w:val="002F61D1"/>
    <w:rsid w:val="00307BAB"/>
    <w:rsid w:val="00311D4D"/>
    <w:rsid w:val="00323089"/>
    <w:rsid w:val="00327F9E"/>
    <w:rsid w:val="00333526"/>
    <w:rsid w:val="003337E1"/>
    <w:rsid w:val="0034144B"/>
    <w:rsid w:val="0037122C"/>
    <w:rsid w:val="00386801"/>
    <w:rsid w:val="00394EBD"/>
    <w:rsid w:val="003A0908"/>
    <w:rsid w:val="003A1C98"/>
    <w:rsid w:val="003A54AD"/>
    <w:rsid w:val="003B0D4D"/>
    <w:rsid w:val="003B4F3C"/>
    <w:rsid w:val="003C15E7"/>
    <w:rsid w:val="003C4532"/>
    <w:rsid w:val="003C67BB"/>
    <w:rsid w:val="003F0C07"/>
    <w:rsid w:val="00407513"/>
    <w:rsid w:val="00441331"/>
    <w:rsid w:val="00443503"/>
    <w:rsid w:val="00444C31"/>
    <w:rsid w:val="004478F1"/>
    <w:rsid w:val="00452F89"/>
    <w:rsid w:val="00463A9F"/>
    <w:rsid w:val="00476A15"/>
    <w:rsid w:val="004829FC"/>
    <w:rsid w:val="00491BC8"/>
    <w:rsid w:val="00496E58"/>
    <w:rsid w:val="004A071E"/>
    <w:rsid w:val="004A492A"/>
    <w:rsid w:val="004B2428"/>
    <w:rsid w:val="004B48FF"/>
    <w:rsid w:val="004B6C2B"/>
    <w:rsid w:val="004D4FC2"/>
    <w:rsid w:val="004D7243"/>
    <w:rsid w:val="004E4434"/>
    <w:rsid w:val="004F288A"/>
    <w:rsid w:val="00501E48"/>
    <w:rsid w:val="00505BFE"/>
    <w:rsid w:val="005072D9"/>
    <w:rsid w:val="00515614"/>
    <w:rsid w:val="0052483D"/>
    <w:rsid w:val="00525864"/>
    <w:rsid w:val="005322D1"/>
    <w:rsid w:val="00534276"/>
    <w:rsid w:val="005413D8"/>
    <w:rsid w:val="005448C4"/>
    <w:rsid w:val="0054675E"/>
    <w:rsid w:val="00550E90"/>
    <w:rsid w:val="005531B7"/>
    <w:rsid w:val="00560C2D"/>
    <w:rsid w:val="0056248F"/>
    <w:rsid w:val="00567405"/>
    <w:rsid w:val="00570D44"/>
    <w:rsid w:val="005975AD"/>
    <w:rsid w:val="005A51B9"/>
    <w:rsid w:val="005B4120"/>
    <w:rsid w:val="005C0843"/>
    <w:rsid w:val="005C22EF"/>
    <w:rsid w:val="005E0B42"/>
    <w:rsid w:val="005E3ACE"/>
    <w:rsid w:val="005E7BAC"/>
    <w:rsid w:val="005F6F2F"/>
    <w:rsid w:val="00602D8F"/>
    <w:rsid w:val="00606216"/>
    <w:rsid w:val="006063A7"/>
    <w:rsid w:val="006125A2"/>
    <w:rsid w:val="00615945"/>
    <w:rsid w:val="006163BD"/>
    <w:rsid w:val="00621122"/>
    <w:rsid w:val="006233B7"/>
    <w:rsid w:val="006250AD"/>
    <w:rsid w:val="006260B0"/>
    <w:rsid w:val="00631E37"/>
    <w:rsid w:val="0064225D"/>
    <w:rsid w:val="00643F9B"/>
    <w:rsid w:val="00646494"/>
    <w:rsid w:val="00646C73"/>
    <w:rsid w:val="006517DD"/>
    <w:rsid w:val="00666274"/>
    <w:rsid w:val="0067403F"/>
    <w:rsid w:val="006759BA"/>
    <w:rsid w:val="00681EBD"/>
    <w:rsid w:val="006826D1"/>
    <w:rsid w:val="006A2E5F"/>
    <w:rsid w:val="006E2FD4"/>
    <w:rsid w:val="006F226B"/>
    <w:rsid w:val="007062F9"/>
    <w:rsid w:val="00725670"/>
    <w:rsid w:val="007302BF"/>
    <w:rsid w:val="007439BA"/>
    <w:rsid w:val="00744464"/>
    <w:rsid w:val="007515E9"/>
    <w:rsid w:val="00771FE3"/>
    <w:rsid w:val="00773E8B"/>
    <w:rsid w:val="00786B6B"/>
    <w:rsid w:val="007A01AD"/>
    <w:rsid w:val="007A17B5"/>
    <w:rsid w:val="007A29A8"/>
    <w:rsid w:val="007A430F"/>
    <w:rsid w:val="007A459C"/>
    <w:rsid w:val="007A534A"/>
    <w:rsid w:val="007B0B4E"/>
    <w:rsid w:val="007C1088"/>
    <w:rsid w:val="007C6076"/>
    <w:rsid w:val="007D0B11"/>
    <w:rsid w:val="007D2E52"/>
    <w:rsid w:val="007F50AF"/>
    <w:rsid w:val="0080790D"/>
    <w:rsid w:val="00827658"/>
    <w:rsid w:val="00832EDD"/>
    <w:rsid w:val="008344A4"/>
    <w:rsid w:val="00857D68"/>
    <w:rsid w:val="008612D2"/>
    <w:rsid w:val="00875422"/>
    <w:rsid w:val="00875EF8"/>
    <w:rsid w:val="00880440"/>
    <w:rsid w:val="008822C3"/>
    <w:rsid w:val="0088383C"/>
    <w:rsid w:val="0088641F"/>
    <w:rsid w:val="0089260C"/>
    <w:rsid w:val="00892967"/>
    <w:rsid w:val="00895C93"/>
    <w:rsid w:val="008A58C8"/>
    <w:rsid w:val="008B27CA"/>
    <w:rsid w:val="008B5D7C"/>
    <w:rsid w:val="008C479E"/>
    <w:rsid w:val="008F5BB0"/>
    <w:rsid w:val="008F5E5D"/>
    <w:rsid w:val="0090062F"/>
    <w:rsid w:val="009032AC"/>
    <w:rsid w:val="009216C9"/>
    <w:rsid w:val="00941309"/>
    <w:rsid w:val="00945C1C"/>
    <w:rsid w:val="0094769F"/>
    <w:rsid w:val="00950373"/>
    <w:rsid w:val="009522C1"/>
    <w:rsid w:val="00954593"/>
    <w:rsid w:val="009561D9"/>
    <w:rsid w:val="00973335"/>
    <w:rsid w:val="00975E29"/>
    <w:rsid w:val="0099707D"/>
    <w:rsid w:val="009A24C0"/>
    <w:rsid w:val="009A4200"/>
    <w:rsid w:val="009A6885"/>
    <w:rsid w:val="009C5725"/>
    <w:rsid w:val="009E5941"/>
    <w:rsid w:val="00A02766"/>
    <w:rsid w:val="00A13A07"/>
    <w:rsid w:val="00A16ADC"/>
    <w:rsid w:val="00A27FA1"/>
    <w:rsid w:val="00A30AB2"/>
    <w:rsid w:val="00A4719D"/>
    <w:rsid w:val="00A53C6A"/>
    <w:rsid w:val="00A62706"/>
    <w:rsid w:val="00A63B98"/>
    <w:rsid w:val="00A64A38"/>
    <w:rsid w:val="00A7285E"/>
    <w:rsid w:val="00A80A61"/>
    <w:rsid w:val="00A92491"/>
    <w:rsid w:val="00AB5CCD"/>
    <w:rsid w:val="00AB73DF"/>
    <w:rsid w:val="00AC5846"/>
    <w:rsid w:val="00AF24C9"/>
    <w:rsid w:val="00AF5643"/>
    <w:rsid w:val="00B00577"/>
    <w:rsid w:val="00B31D09"/>
    <w:rsid w:val="00B332BC"/>
    <w:rsid w:val="00B3657A"/>
    <w:rsid w:val="00B37774"/>
    <w:rsid w:val="00B42A42"/>
    <w:rsid w:val="00B508A6"/>
    <w:rsid w:val="00B6049C"/>
    <w:rsid w:val="00B72F2C"/>
    <w:rsid w:val="00B90C19"/>
    <w:rsid w:val="00B96650"/>
    <w:rsid w:val="00BA2E32"/>
    <w:rsid w:val="00BB0AC9"/>
    <w:rsid w:val="00BB386B"/>
    <w:rsid w:val="00BC01F5"/>
    <w:rsid w:val="00BC30CA"/>
    <w:rsid w:val="00BE15B8"/>
    <w:rsid w:val="00BE291F"/>
    <w:rsid w:val="00BF4B91"/>
    <w:rsid w:val="00BF632B"/>
    <w:rsid w:val="00C02365"/>
    <w:rsid w:val="00C14273"/>
    <w:rsid w:val="00C3132D"/>
    <w:rsid w:val="00C327A8"/>
    <w:rsid w:val="00C375DD"/>
    <w:rsid w:val="00C45AD0"/>
    <w:rsid w:val="00C5354B"/>
    <w:rsid w:val="00C63FE6"/>
    <w:rsid w:val="00C6514E"/>
    <w:rsid w:val="00C67C41"/>
    <w:rsid w:val="00C85E68"/>
    <w:rsid w:val="00C86438"/>
    <w:rsid w:val="00C939D3"/>
    <w:rsid w:val="00CB0FC9"/>
    <w:rsid w:val="00CB65AA"/>
    <w:rsid w:val="00CB7693"/>
    <w:rsid w:val="00CC5831"/>
    <w:rsid w:val="00CD727C"/>
    <w:rsid w:val="00CE0626"/>
    <w:rsid w:val="00CE2C38"/>
    <w:rsid w:val="00CF7DAD"/>
    <w:rsid w:val="00D068D7"/>
    <w:rsid w:val="00D22543"/>
    <w:rsid w:val="00D2260A"/>
    <w:rsid w:val="00D24734"/>
    <w:rsid w:val="00D315C5"/>
    <w:rsid w:val="00D44818"/>
    <w:rsid w:val="00D46A15"/>
    <w:rsid w:val="00D610B8"/>
    <w:rsid w:val="00D62915"/>
    <w:rsid w:val="00D65102"/>
    <w:rsid w:val="00D66E6C"/>
    <w:rsid w:val="00D708B6"/>
    <w:rsid w:val="00D768BE"/>
    <w:rsid w:val="00D809F5"/>
    <w:rsid w:val="00D84872"/>
    <w:rsid w:val="00D93DB6"/>
    <w:rsid w:val="00D94B6C"/>
    <w:rsid w:val="00DA6EB7"/>
    <w:rsid w:val="00DA76D4"/>
    <w:rsid w:val="00DB04E2"/>
    <w:rsid w:val="00DD257D"/>
    <w:rsid w:val="00DD5140"/>
    <w:rsid w:val="00DF188A"/>
    <w:rsid w:val="00DF2561"/>
    <w:rsid w:val="00DF7AF9"/>
    <w:rsid w:val="00DF7C5E"/>
    <w:rsid w:val="00E02E16"/>
    <w:rsid w:val="00E05946"/>
    <w:rsid w:val="00E109A8"/>
    <w:rsid w:val="00E11794"/>
    <w:rsid w:val="00E12124"/>
    <w:rsid w:val="00E123CF"/>
    <w:rsid w:val="00E123FE"/>
    <w:rsid w:val="00E132E4"/>
    <w:rsid w:val="00E166C3"/>
    <w:rsid w:val="00E231B3"/>
    <w:rsid w:val="00E41339"/>
    <w:rsid w:val="00E530C0"/>
    <w:rsid w:val="00E54D20"/>
    <w:rsid w:val="00E60E54"/>
    <w:rsid w:val="00E666FD"/>
    <w:rsid w:val="00E70BA3"/>
    <w:rsid w:val="00EA7933"/>
    <w:rsid w:val="00EB46F7"/>
    <w:rsid w:val="00EC5409"/>
    <w:rsid w:val="00EE0256"/>
    <w:rsid w:val="00EE0F70"/>
    <w:rsid w:val="00EE31F5"/>
    <w:rsid w:val="00EE4B58"/>
    <w:rsid w:val="00EF4A3D"/>
    <w:rsid w:val="00EF6130"/>
    <w:rsid w:val="00EF6AD3"/>
    <w:rsid w:val="00EF7776"/>
    <w:rsid w:val="00F036EC"/>
    <w:rsid w:val="00F03B98"/>
    <w:rsid w:val="00F11C1B"/>
    <w:rsid w:val="00F12496"/>
    <w:rsid w:val="00F20184"/>
    <w:rsid w:val="00F34DEA"/>
    <w:rsid w:val="00F41EC6"/>
    <w:rsid w:val="00F52092"/>
    <w:rsid w:val="00F52EB0"/>
    <w:rsid w:val="00F61334"/>
    <w:rsid w:val="00F836D2"/>
    <w:rsid w:val="00F87510"/>
    <w:rsid w:val="00F87DC1"/>
    <w:rsid w:val="00F91941"/>
    <w:rsid w:val="00FA1333"/>
    <w:rsid w:val="00FA5017"/>
    <w:rsid w:val="00FD4159"/>
    <w:rsid w:val="00FD7B60"/>
    <w:rsid w:val="00FD7EB5"/>
    <w:rsid w:val="00FE1BDA"/>
  </w:rsids>
  <m:mathPr>
    <m:mathFont m:val="Cambria Math"/>
    <m:brkBin m:val="before"/>
    <m:brkBinSub m:val="--"/>
    <m:smallFrac m:val="0"/>
    <m:dispDef/>
    <m:lMargin m:val="0"/>
    <m:rMargin m:val="0"/>
    <m:defJc m:val="centerGroup"/>
    <m:wrapIndent m:val="1440"/>
    <m:intLim m:val="subSup"/>
    <m:naryLim m:val="undOvr"/>
  </m:mathPr>
  <w:themeFontLang w:val="es-E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0289757"/>
  <w15:docId w15:val="{F50CF346-5DCE-4694-AC63-ADC7D72461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52483D"/>
    <w:pPr>
      <w:spacing w:after="0" w:line="240" w:lineRule="auto"/>
    </w:pPr>
    <w:rPr>
      <w:rFonts w:ascii="Roboto Regular" w:eastAsiaTheme="minorEastAsia" w:hAnsi="Roboto Regular"/>
      <w:sz w:val="20"/>
      <w:szCs w:val="24"/>
      <w:lang w:eastAsia="es-ES"/>
    </w:rPr>
  </w:style>
  <w:style w:type="paragraph" w:styleId="Ttulo1">
    <w:name w:val="heading 1"/>
    <w:basedOn w:val="Normal"/>
    <w:next w:val="Normal"/>
    <w:link w:val="Ttulo1Car"/>
    <w:autoRedefine/>
    <w:uiPriority w:val="9"/>
    <w:qFormat/>
    <w:rsid w:val="00827658"/>
    <w:pPr>
      <w:keepNext/>
      <w:keepLines/>
      <w:pBdr>
        <w:bottom w:val="single" w:sz="4" w:space="1" w:color="C00000"/>
      </w:pBdr>
      <w:spacing w:before="120" w:after="120"/>
      <w:jc w:val="both"/>
      <w:outlineLvl w:val="0"/>
    </w:pPr>
    <w:rPr>
      <w:rFonts w:ascii="Roboto Medium" w:eastAsiaTheme="majorEastAsia" w:hAnsi="Roboto Medium" w:cstheme="majorBidi"/>
      <w:color w:val="C2002F"/>
      <w:sz w:val="32"/>
      <w:szCs w:val="32"/>
    </w:rPr>
  </w:style>
  <w:style w:type="paragraph" w:styleId="Ttulo2">
    <w:name w:val="heading 2"/>
    <w:basedOn w:val="Normal"/>
    <w:next w:val="Normal"/>
    <w:link w:val="Ttulo2Car"/>
    <w:autoRedefine/>
    <w:uiPriority w:val="9"/>
    <w:unhideWhenUsed/>
    <w:qFormat/>
    <w:rsid w:val="0004660F"/>
    <w:pPr>
      <w:keepNext/>
      <w:keepLines/>
      <w:spacing w:before="40"/>
      <w:outlineLvl w:val="1"/>
    </w:pPr>
    <w:rPr>
      <w:rFonts w:ascii="Roboto Medium" w:eastAsiaTheme="majorEastAsia" w:hAnsi="Roboto Medium" w:cstheme="majorBidi"/>
      <w:sz w:val="28"/>
      <w:szCs w:val="26"/>
    </w:rPr>
  </w:style>
  <w:style w:type="paragraph" w:styleId="Ttulo3">
    <w:name w:val="heading 3"/>
    <w:basedOn w:val="Normal"/>
    <w:next w:val="Normal"/>
    <w:link w:val="Ttulo3Car"/>
    <w:uiPriority w:val="9"/>
    <w:unhideWhenUsed/>
    <w:qFormat/>
    <w:rsid w:val="002676A6"/>
    <w:pPr>
      <w:keepNext/>
      <w:keepLines/>
      <w:spacing w:before="40"/>
      <w:ind w:left="708"/>
      <w:outlineLvl w:val="2"/>
    </w:pPr>
    <w:rPr>
      <w:rFonts w:ascii="Roboto" w:eastAsiaTheme="majorEastAsia" w:hAnsi="Roboto" w:cstheme="majorBidi"/>
      <w:color w:val="808080" w:themeColor="background1" w:themeShade="80"/>
      <w:sz w:val="24"/>
    </w:rPr>
  </w:style>
  <w:style w:type="paragraph" w:styleId="Ttulo4">
    <w:name w:val="heading 4"/>
    <w:basedOn w:val="Normal"/>
    <w:next w:val="Normal"/>
    <w:link w:val="Ttulo4Car"/>
    <w:uiPriority w:val="9"/>
    <w:unhideWhenUsed/>
    <w:qFormat/>
    <w:rsid w:val="00525864"/>
    <w:pPr>
      <w:keepNext/>
      <w:keepLines/>
      <w:spacing w:before="40"/>
      <w:outlineLvl w:val="3"/>
    </w:pPr>
    <w:rPr>
      <w:rFonts w:ascii="Roboto" w:eastAsiaTheme="majorEastAsia" w:hAnsi="Roboto" w:cstheme="majorBidi"/>
      <w:iCs/>
      <w:color w:val="808080" w:themeColor="background1" w:themeShade="80"/>
      <w:sz w:val="32"/>
    </w:rPr>
  </w:style>
  <w:style w:type="paragraph" w:styleId="Ttulo5">
    <w:name w:val="heading 5"/>
    <w:basedOn w:val="Normal"/>
    <w:next w:val="Normal"/>
    <w:link w:val="Ttulo5Car"/>
    <w:uiPriority w:val="9"/>
    <w:unhideWhenUsed/>
    <w:qFormat/>
    <w:rsid w:val="002B048B"/>
    <w:pPr>
      <w:keepNext/>
      <w:keepLines/>
      <w:spacing w:before="200"/>
      <w:outlineLvl w:val="4"/>
    </w:pPr>
    <w:rPr>
      <w:rFonts w:asciiTheme="majorHAnsi" w:eastAsiaTheme="majorEastAsia" w:hAnsiTheme="majorHAnsi" w:cstheme="majorBidi"/>
      <w:color w:val="1F4D78" w:themeColor="accent1" w:themeShade="7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PortadaTtulo">
    <w:name w:val="Portada Título"/>
    <w:basedOn w:val="Normal"/>
    <w:qFormat/>
    <w:rsid w:val="0052483D"/>
    <w:rPr>
      <w:rFonts w:ascii="Roboto Thin" w:hAnsi="Roboto Thin"/>
      <w:color w:val="FFFFFF" w:themeColor="background1"/>
      <w:sz w:val="60"/>
      <w:szCs w:val="60"/>
    </w:rPr>
  </w:style>
  <w:style w:type="paragraph" w:customStyle="1" w:styleId="PortadaSUBttulo">
    <w:name w:val="Portada SUBtítulo"/>
    <w:basedOn w:val="Normal"/>
    <w:qFormat/>
    <w:rsid w:val="0052483D"/>
    <w:rPr>
      <w:rFonts w:ascii="Roboto Medium" w:hAnsi="Roboto Medium"/>
      <w:color w:val="FFFFFF" w:themeColor="background1"/>
      <w:sz w:val="36"/>
      <w:szCs w:val="36"/>
    </w:rPr>
  </w:style>
  <w:style w:type="paragraph" w:customStyle="1" w:styleId="TitularROJO">
    <w:name w:val="Titular ROJO"/>
    <w:basedOn w:val="Normal"/>
    <w:qFormat/>
    <w:rsid w:val="0052483D"/>
    <w:pPr>
      <w:widowControl w:val="0"/>
      <w:autoSpaceDE w:val="0"/>
      <w:autoSpaceDN w:val="0"/>
      <w:adjustRightInd w:val="0"/>
      <w:spacing w:before="240" w:line="320" w:lineRule="atLeast"/>
      <w:jc w:val="both"/>
      <w:textAlignment w:val="center"/>
    </w:pPr>
    <w:rPr>
      <w:rFonts w:cs="Roboto-Regular"/>
      <w:color w:val="C2002F"/>
      <w:sz w:val="36"/>
      <w:szCs w:val="36"/>
      <w:lang w:val="es-ES_tradnl"/>
    </w:rPr>
  </w:style>
  <w:style w:type="paragraph" w:styleId="Encabezado">
    <w:name w:val="header"/>
    <w:basedOn w:val="Normal"/>
    <w:link w:val="EncabezadoCar"/>
    <w:uiPriority w:val="99"/>
    <w:unhideWhenUsed/>
    <w:rsid w:val="0052483D"/>
    <w:pPr>
      <w:tabs>
        <w:tab w:val="center" w:pos="4252"/>
        <w:tab w:val="right" w:pos="8504"/>
      </w:tabs>
    </w:pPr>
  </w:style>
  <w:style w:type="character" w:customStyle="1" w:styleId="EncabezadoCar">
    <w:name w:val="Encabezado Car"/>
    <w:basedOn w:val="Fuentedeprrafopredeter"/>
    <w:link w:val="Encabezado"/>
    <w:uiPriority w:val="99"/>
    <w:rsid w:val="0052483D"/>
    <w:rPr>
      <w:rFonts w:ascii="Roboto Regular" w:eastAsiaTheme="minorEastAsia" w:hAnsi="Roboto Regular"/>
      <w:sz w:val="20"/>
      <w:szCs w:val="24"/>
      <w:lang w:eastAsia="es-ES"/>
    </w:rPr>
  </w:style>
  <w:style w:type="paragraph" w:styleId="Piedepgina">
    <w:name w:val="footer"/>
    <w:basedOn w:val="Normal"/>
    <w:link w:val="PiedepginaCar"/>
    <w:uiPriority w:val="99"/>
    <w:unhideWhenUsed/>
    <w:rsid w:val="0052483D"/>
    <w:pPr>
      <w:tabs>
        <w:tab w:val="center" w:pos="4252"/>
        <w:tab w:val="right" w:pos="8504"/>
      </w:tabs>
    </w:pPr>
  </w:style>
  <w:style w:type="character" w:customStyle="1" w:styleId="PiedepginaCar">
    <w:name w:val="Pie de página Car"/>
    <w:basedOn w:val="Fuentedeprrafopredeter"/>
    <w:link w:val="Piedepgina"/>
    <w:uiPriority w:val="99"/>
    <w:rsid w:val="0052483D"/>
    <w:rPr>
      <w:rFonts w:ascii="Roboto Regular" w:eastAsiaTheme="minorEastAsia" w:hAnsi="Roboto Regular"/>
      <w:sz w:val="20"/>
      <w:szCs w:val="24"/>
      <w:lang w:eastAsia="es-ES"/>
    </w:rPr>
  </w:style>
  <w:style w:type="paragraph" w:customStyle="1" w:styleId="Nombre">
    <w:name w:val="Nombre"/>
    <w:basedOn w:val="Normal"/>
    <w:rsid w:val="0052483D"/>
    <w:pPr>
      <w:widowControl w:val="0"/>
      <w:autoSpaceDE w:val="0"/>
      <w:autoSpaceDN w:val="0"/>
      <w:adjustRightInd w:val="0"/>
      <w:textAlignment w:val="center"/>
    </w:pPr>
    <w:rPr>
      <w:rFonts w:ascii="Georgia" w:hAnsi="Georgia" w:cs="BemboStd-Semibold"/>
      <w:b/>
      <w:color w:val="000000"/>
      <w:szCs w:val="20"/>
      <w:lang w:val="es-ES_tradnl"/>
    </w:rPr>
  </w:style>
  <w:style w:type="paragraph" w:customStyle="1" w:styleId="Cargo">
    <w:name w:val="Cargo"/>
    <w:basedOn w:val="Normal"/>
    <w:rsid w:val="0052483D"/>
    <w:pPr>
      <w:widowControl w:val="0"/>
      <w:autoSpaceDE w:val="0"/>
      <w:autoSpaceDN w:val="0"/>
      <w:adjustRightInd w:val="0"/>
      <w:textAlignment w:val="center"/>
    </w:pPr>
    <w:rPr>
      <w:rFonts w:ascii="Georgia" w:hAnsi="Georgia" w:cs="BemboStd"/>
      <w:color w:val="000000"/>
      <w:sz w:val="16"/>
      <w:szCs w:val="16"/>
      <w:lang w:val="es-ES_tradnl"/>
    </w:rPr>
  </w:style>
  <w:style w:type="paragraph" w:styleId="Textonotapie">
    <w:name w:val="footnote text"/>
    <w:basedOn w:val="Normal"/>
    <w:link w:val="TextonotapieCar"/>
    <w:uiPriority w:val="99"/>
    <w:semiHidden/>
    <w:unhideWhenUsed/>
    <w:rsid w:val="0052483D"/>
    <w:rPr>
      <w:szCs w:val="20"/>
    </w:rPr>
  </w:style>
  <w:style w:type="character" w:customStyle="1" w:styleId="TextonotapieCar">
    <w:name w:val="Texto nota pie Car"/>
    <w:basedOn w:val="Fuentedeprrafopredeter"/>
    <w:link w:val="Textonotapie"/>
    <w:uiPriority w:val="99"/>
    <w:semiHidden/>
    <w:rsid w:val="0052483D"/>
    <w:rPr>
      <w:rFonts w:ascii="Roboto Regular" w:eastAsiaTheme="minorEastAsia" w:hAnsi="Roboto Regular"/>
      <w:sz w:val="20"/>
      <w:szCs w:val="20"/>
      <w:lang w:eastAsia="es-ES"/>
    </w:rPr>
  </w:style>
  <w:style w:type="character" w:styleId="Refdenotaalpie">
    <w:name w:val="footnote reference"/>
    <w:basedOn w:val="Fuentedeprrafopredeter"/>
    <w:uiPriority w:val="99"/>
    <w:semiHidden/>
    <w:unhideWhenUsed/>
    <w:rsid w:val="0052483D"/>
    <w:rPr>
      <w:vertAlign w:val="superscript"/>
    </w:rPr>
  </w:style>
  <w:style w:type="paragraph" w:customStyle="1" w:styleId="PIEP">
    <w:name w:val="PIE P"/>
    <w:basedOn w:val="Normal"/>
    <w:rsid w:val="006063A7"/>
    <w:pPr>
      <w:tabs>
        <w:tab w:val="left" w:pos="0"/>
      </w:tabs>
    </w:pPr>
    <w:rPr>
      <w:rFonts w:ascii="Georgia" w:hAnsi="Georgia"/>
      <w:sz w:val="16"/>
      <w:szCs w:val="16"/>
    </w:rPr>
  </w:style>
  <w:style w:type="character" w:customStyle="1" w:styleId="Ttulo1Car">
    <w:name w:val="Título 1 Car"/>
    <w:basedOn w:val="Fuentedeprrafopredeter"/>
    <w:link w:val="Ttulo1"/>
    <w:uiPriority w:val="9"/>
    <w:rsid w:val="00827658"/>
    <w:rPr>
      <w:rFonts w:ascii="Roboto Medium" w:eastAsiaTheme="majorEastAsia" w:hAnsi="Roboto Medium" w:cstheme="majorBidi"/>
      <w:color w:val="C2002F"/>
      <w:sz w:val="32"/>
      <w:szCs w:val="32"/>
      <w:lang w:eastAsia="es-ES"/>
    </w:rPr>
  </w:style>
  <w:style w:type="character" w:customStyle="1" w:styleId="Ttulo2Car">
    <w:name w:val="Título 2 Car"/>
    <w:basedOn w:val="Fuentedeprrafopredeter"/>
    <w:link w:val="Ttulo2"/>
    <w:uiPriority w:val="9"/>
    <w:rsid w:val="0004660F"/>
    <w:rPr>
      <w:rFonts w:ascii="Roboto Medium" w:eastAsiaTheme="majorEastAsia" w:hAnsi="Roboto Medium" w:cstheme="majorBidi"/>
      <w:sz w:val="28"/>
      <w:szCs w:val="26"/>
      <w:lang w:eastAsia="es-ES"/>
    </w:rPr>
  </w:style>
  <w:style w:type="paragraph" w:styleId="Sinespaciado">
    <w:name w:val="No Spacing"/>
    <w:aliases w:val="Texto"/>
    <w:uiPriority w:val="1"/>
    <w:qFormat/>
    <w:rsid w:val="002B048B"/>
    <w:pPr>
      <w:spacing w:before="120" w:after="120" w:line="240" w:lineRule="auto"/>
      <w:jc w:val="both"/>
    </w:pPr>
    <w:rPr>
      <w:rFonts w:ascii="Roboto Regular" w:eastAsiaTheme="minorEastAsia" w:hAnsi="Roboto Regular"/>
      <w:sz w:val="24"/>
      <w:szCs w:val="24"/>
      <w:lang w:eastAsia="es-ES"/>
    </w:rPr>
  </w:style>
  <w:style w:type="paragraph" w:styleId="TtulodeTDC">
    <w:name w:val="TOC Heading"/>
    <w:basedOn w:val="Ttulo1"/>
    <w:next w:val="Normal"/>
    <w:uiPriority w:val="39"/>
    <w:unhideWhenUsed/>
    <w:qFormat/>
    <w:rsid w:val="006233B7"/>
    <w:pPr>
      <w:pBdr>
        <w:bottom w:val="none" w:sz="0" w:space="0" w:color="auto"/>
      </w:pBdr>
      <w:spacing w:line="259" w:lineRule="auto"/>
      <w:outlineLvl w:val="9"/>
    </w:pPr>
    <w:rPr>
      <w:rFonts w:asciiTheme="majorHAnsi" w:hAnsiTheme="majorHAnsi"/>
      <w:color w:val="2E74B5" w:themeColor="accent1" w:themeShade="BF"/>
    </w:rPr>
  </w:style>
  <w:style w:type="paragraph" w:styleId="TDC1">
    <w:name w:val="toc 1"/>
    <w:basedOn w:val="Normal"/>
    <w:next w:val="Normal"/>
    <w:autoRedefine/>
    <w:uiPriority w:val="39"/>
    <w:unhideWhenUsed/>
    <w:rsid w:val="00E530C0"/>
    <w:pPr>
      <w:spacing w:after="100"/>
    </w:pPr>
    <w:rPr>
      <w:rFonts w:ascii="Roboto Black" w:hAnsi="Roboto Black"/>
      <w:caps/>
      <w:color w:val="C2002F"/>
      <w:sz w:val="22"/>
      <w:u w:val="single"/>
    </w:rPr>
  </w:style>
  <w:style w:type="paragraph" w:styleId="TDC2">
    <w:name w:val="toc 2"/>
    <w:basedOn w:val="Normal"/>
    <w:next w:val="Normal"/>
    <w:autoRedefine/>
    <w:uiPriority w:val="39"/>
    <w:unhideWhenUsed/>
    <w:rsid w:val="00B42A42"/>
    <w:pPr>
      <w:tabs>
        <w:tab w:val="right" w:pos="8494"/>
      </w:tabs>
      <w:spacing w:after="100"/>
      <w:ind w:left="200"/>
    </w:pPr>
    <w:rPr>
      <w:rFonts w:ascii="Roboto Black" w:hAnsi="Roboto Black"/>
      <w:sz w:val="22"/>
    </w:rPr>
  </w:style>
  <w:style w:type="character" w:styleId="Hipervnculo">
    <w:name w:val="Hyperlink"/>
    <w:basedOn w:val="Fuentedeprrafopredeter"/>
    <w:uiPriority w:val="99"/>
    <w:unhideWhenUsed/>
    <w:rsid w:val="006233B7"/>
    <w:rPr>
      <w:color w:val="0563C1" w:themeColor="hyperlink"/>
      <w:u w:val="single"/>
    </w:rPr>
  </w:style>
  <w:style w:type="character" w:customStyle="1" w:styleId="Ttulo3Car">
    <w:name w:val="Título 3 Car"/>
    <w:basedOn w:val="Fuentedeprrafopredeter"/>
    <w:link w:val="Ttulo3"/>
    <w:uiPriority w:val="9"/>
    <w:rsid w:val="002676A6"/>
    <w:rPr>
      <w:rFonts w:ascii="Roboto" w:eastAsiaTheme="majorEastAsia" w:hAnsi="Roboto" w:cstheme="majorBidi"/>
      <w:color w:val="808080" w:themeColor="background1" w:themeShade="80"/>
      <w:sz w:val="24"/>
      <w:szCs w:val="24"/>
      <w:lang w:eastAsia="es-ES"/>
    </w:rPr>
  </w:style>
  <w:style w:type="paragraph" w:styleId="TDC3">
    <w:name w:val="toc 3"/>
    <w:basedOn w:val="Normal"/>
    <w:next w:val="Normal"/>
    <w:autoRedefine/>
    <w:uiPriority w:val="39"/>
    <w:unhideWhenUsed/>
    <w:rsid w:val="002676A6"/>
    <w:pPr>
      <w:spacing w:after="100"/>
      <w:ind w:left="708"/>
    </w:pPr>
    <w:rPr>
      <w:color w:val="808080" w:themeColor="background1" w:themeShade="80"/>
      <w:sz w:val="22"/>
    </w:rPr>
  </w:style>
  <w:style w:type="paragraph" w:styleId="TDC4">
    <w:name w:val="toc 4"/>
    <w:basedOn w:val="Normal"/>
    <w:next w:val="Normal"/>
    <w:autoRedefine/>
    <w:uiPriority w:val="39"/>
    <w:unhideWhenUsed/>
    <w:rsid w:val="002676A6"/>
    <w:pPr>
      <w:spacing w:after="100"/>
    </w:pPr>
    <w:rPr>
      <w:rFonts w:ascii="Roboto Light" w:hAnsi="Roboto Light"/>
      <w:color w:val="808080" w:themeColor="background1" w:themeShade="80"/>
      <w:sz w:val="22"/>
    </w:rPr>
  </w:style>
  <w:style w:type="paragraph" w:customStyle="1" w:styleId="TXTdestacado">
    <w:name w:val="TXT destacado"/>
    <w:basedOn w:val="Normal"/>
    <w:rsid w:val="00476A15"/>
    <w:pPr>
      <w:widowControl w:val="0"/>
      <w:autoSpaceDE w:val="0"/>
      <w:autoSpaceDN w:val="0"/>
      <w:adjustRightInd w:val="0"/>
      <w:spacing w:before="240" w:line="320" w:lineRule="atLeast"/>
      <w:jc w:val="both"/>
      <w:textAlignment w:val="center"/>
    </w:pPr>
    <w:rPr>
      <w:rFonts w:cs="Roboto-Regular"/>
      <w:color w:val="000000"/>
      <w:sz w:val="28"/>
      <w:szCs w:val="28"/>
      <w:lang w:val="es-ES_tradnl"/>
    </w:rPr>
  </w:style>
  <w:style w:type="paragraph" w:customStyle="1" w:styleId="TXTprrafo">
    <w:name w:val="TXT párrafo"/>
    <w:basedOn w:val="Normal"/>
    <w:rsid w:val="00FA5017"/>
    <w:pPr>
      <w:widowControl w:val="0"/>
      <w:autoSpaceDE w:val="0"/>
      <w:autoSpaceDN w:val="0"/>
      <w:adjustRightInd w:val="0"/>
      <w:spacing w:before="240" w:line="240" w:lineRule="atLeast"/>
      <w:jc w:val="both"/>
      <w:textAlignment w:val="center"/>
    </w:pPr>
    <w:rPr>
      <w:rFonts w:cs="Roboto-Regular"/>
      <w:color w:val="000000"/>
      <w:szCs w:val="20"/>
      <w:lang w:val="es-ES_tradnl"/>
    </w:rPr>
  </w:style>
  <w:style w:type="paragraph" w:customStyle="1" w:styleId="TABLATXT">
    <w:name w:val="TABLA TXT"/>
    <w:basedOn w:val="Normal"/>
    <w:qFormat/>
    <w:rsid w:val="00FA5017"/>
    <w:pPr>
      <w:widowControl w:val="0"/>
      <w:tabs>
        <w:tab w:val="left" w:pos="1320"/>
        <w:tab w:val="left" w:pos="5598"/>
      </w:tabs>
      <w:autoSpaceDE w:val="0"/>
      <w:autoSpaceDN w:val="0"/>
      <w:adjustRightInd w:val="0"/>
      <w:spacing w:before="120" w:after="120"/>
      <w:jc w:val="both"/>
      <w:textAlignment w:val="center"/>
    </w:pPr>
    <w:rPr>
      <w:rFonts w:cs="Roboto-Regular"/>
      <w:color w:val="000000"/>
      <w:szCs w:val="20"/>
      <w:lang w:val="es-ES_tradnl"/>
    </w:rPr>
  </w:style>
  <w:style w:type="paragraph" w:customStyle="1" w:styleId="TABLATT">
    <w:name w:val="TABLA TT"/>
    <w:basedOn w:val="Normal"/>
    <w:qFormat/>
    <w:rsid w:val="00FA5017"/>
    <w:pPr>
      <w:widowControl w:val="0"/>
      <w:autoSpaceDE w:val="0"/>
      <w:autoSpaceDN w:val="0"/>
      <w:adjustRightInd w:val="0"/>
      <w:textAlignment w:val="center"/>
    </w:pPr>
    <w:rPr>
      <w:rFonts w:ascii="Roboto Condensed" w:eastAsia="MS PGothic" w:hAnsi="Roboto Condensed" w:cs="Roboto-Regular"/>
      <w:b/>
      <w:bCs/>
      <w:color w:val="FFFFFF"/>
      <w:szCs w:val="20"/>
      <w:lang w:val="es-ES_tradnl"/>
    </w:rPr>
  </w:style>
  <w:style w:type="paragraph" w:customStyle="1" w:styleId="TtuloINDICE2">
    <w:name w:val="Título INDICE 2"/>
    <w:basedOn w:val="Ttulo1"/>
    <w:rsid w:val="00FA5017"/>
    <w:pPr>
      <w:pBdr>
        <w:bottom w:val="none" w:sz="0" w:space="0" w:color="auto"/>
      </w:pBdr>
      <w:spacing w:before="480"/>
    </w:pPr>
    <w:rPr>
      <w:rFonts w:eastAsia="MS PGothic" w:cs="Times New Roman"/>
      <w:bCs/>
      <w:color w:val="auto"/>
      <w:sz w:val="28"/>
    </w:rPr>
  </w:style>
  <w:style w:type="paragraph" w:customStyle="1" w:styleId="TXTnormal">
    <w:name w:val="TXT normal"/>
    <w:basedOn w:val="Normal"/>
    <w:qFormat/>
    <w:rsid w:val="00FA5017"/>
    <w:pPr>
      <w:widowControl w:val="0"/>
      <w:autoSpaceDE w:val="0"/>
      <w:autoSpaceDN w:val="0"/>
      <w:adjustRightInd w:val="0"/>
      <w:spacing w:line="240" w:lineRule="atLeast"/>
      <w:jc w:val="both"/>
      <w:textAlignment w:val="center"/>
    </w:pPr>
    <w:rPr>
      <w:rFonts w:cs="Roboto-Regular"/>
      <w:color w:val="000000"/>
      <w:szCs w:val="20"/>
      <w:lang w:val="es-ES_tradnl"/>
    </w:rPr>
  </w:style>
  <w:style w:type="paragraph" w:customStyle="1" w:styleId="TtuloINDICE1">
    <w:name w:val="Título INDICE 1"/>
    <w:rsid w:val="00FA5017"/>
    <w:pPr>
      <w:pBdr>
        <w:bottom w:val="single" w:sz="8" w:space="1" w:color="BA122B"/>
      </w:pBdr>
      <w:spacing w:before="480" w:after="0" w:line="240" w:lineRule="auto"/>
    </w:pPr>
    <w:rPr>
      <w:rFonts w:ascii="Roboto Medium" w:eastAsia="MS PGothic" w:hAnsi="Roboto Medium" w:cs="Times New Roman"/>
      <w:color w:val="BA122B"/>
      <w:spacing w:val="5"/>
      <w:kern w:val="28"/>
      <w:sz w:val="32"/>
      <w:szCs w:val="52"/>
      <w:lang w:val="es-ES_tradnl" w:eastAsia="es-ES"/>
    </w:rPr>
  </w:style>
  <w:style w:type="paragraph" w:customStyle="1" w:styleId="Piedefoto">
    <w:name w:val="Pie de foto"/>
    <w:basedOn w:val="PIEP"/>
    <w:qFormat/>
    <w:rsid w:val="00FA5017"/>
    <w:rPr>
      <w:color w:val="808080" w:themeColor="background1" w:themeShade="80"/>
    </w:rPr>
  </w:style>
  <w:style w:type="character" w:customStyle="1" w:styleId="Ttulo4Car">
    <w:name w:val="Título 4 Car"/>
    <w:basedOn w:val="Fuentedeprrafopredeter"/>
    <w:link w:val="Ttulo4"/>
    <w:uiPriority w:val="9"/>
    <w:rsid w:val="00525864"/>
    <w:rPr>
      <w:rFonts w:ascii="Roboto" w:eastAsiaTheme="majorEastAsia" w:hAnsi="Roboto" w:cstheme="majorBidi"/>
      <w:iCs/>
      <w:color w:val="808080" w:themeColor="background1" w:themeShade="80"/>
      <w:sz w:val="32"/>
      <w:szCs w:val="24"/>
      <w:lang w:eastAsia="es-ES"/>
    </w:rPr>
  </w:style>
  <w:style w:type="paragraph" w:customStyle="1" w:styleId="BibliografaTEXTO">
    <w:name w:val="Bibliografía (TEXTO)"/>
    <w:rsid w:val="00525864"/>
    <w:pPr>
      <w:spacing w:before="240" w:after="0" w:line="240" w:lineRule="auto"/>
    </w:pPr>
    <w:rPr>
      <w:rFonts w:ascii="Roboto Regular" w:eastAsia="MS PGothic" w:hAnsi="Roboto Regular" w:cs="Times New Roman"/>
      <w:color w:val="A6A6A6"/>
      <w:w w:val="99"/>
      <w:sz w:val="20"/>
      <w:szCs w:val="24"/>
      <w:lang w:eastAsia="es-ES"/>
    </w:rPr>
  </w:style>
  <w:style w:type="paragraph" w:customStyle="1" w:styleId="TXTbullets2">
    <w:name w:val="TXT bullets 2"/>
    <w:qFormat/>
    <w:rsid w:val="00A80A61"/>
    <w:pPr>
      <w:numPr>
        <w:numId w:val="2"/>
      </w:numPr>
      <w:spacing w:before="120" w:after="0" w:line="240" w:lineRule="auto"/>
    </w:pPr>
    <w:rPr>
      <w:rFonts w:ascii="Roboto Regular" w:eastAsiaTheme="minorEastAsia" w:hAnsi="Roboto Regular" w:cs="Roboto-Regular"/>
      <w:color w:val="000000"/>
      <w:sz w:val="20"/>
      <w:szCs w:val="20"/>
      <w:lang w:val="es-ES_tradnl" w:eastAsia="es-ES"/>
    </w:rPr>
  </w:style>
  <w:style w:type="paragraph" w:customStyle="1" w:styleId="TXTbullets1">
    <w:name w:val="TXT bullets 1"/>
    <w:qFormat/>
    <w:rsid w:val="00A80A61"/>
    <w:pPr>
      <w:numPr>
        <w:numId w:val="1"/>
      </w:numPr>
      <w:spacing w:before="120" w:after="0" w:line="240" w:lineRule="auto"/>
      <w:ind w:left="215" w:hanging="215"/>
    </w:pPr>
    <w:rPr>
      <w:rFonts w:ascii="Roboto Regular" w:eastAsiaTheme="minorEastAsia" w:hAnsi="Roboto Regular" w:cs="Roboto-Regular"/>
      <w:sz w:val="20"/>
      <w:szCs w:val="20"/>
      <w:lang w:val="es-ES_tradnl" w:eastAsia="es-ES"/>
    </w:rPr>
  </w:style>
  <w:style w:type="paragraph" w:customStyle="1" w:styleId="TXTbullets3">
    <w:name w:val="TXT bullets 3"/>
    <w:qFormat/>
    <w:rsid w:val="00A80A61"/>
    <w:pPr>
      <w:spacing w:before="120" w:after="0" w:line="240" w:lineRule="auto"/>
      <w:ind w:left="1418"/>
    </w:pPr>
    <w:rPr>
      <w:rFonts w:ascii="Roboto Regular" w:eastAsiaTheme="minorEastAsia" w:hAnsi="Roboto Regular" w:cs="Roboto-Regular"/>
      <w:color w:val="A6A6A6" w:themeColor="background1" w:themeShade="A6"/>
      <w:sz w:val="20"/>
      <w:szCs w:val="20"/>
      <w:lang w:val="es-ES_tradnl" w:eastAsia="es-ES"/>
    </w:rPr>
  </w:style>
  <w:style w:type="paragraph" w:customStyle="1" w:styleId="DestacadoRojo">
    <w:name w:val="Destacado Rojo"/>
    <w:basedOn w:val="TtuloINDICE1"/>
    <w:qFormat/>
    <w:rsid w:val="0090062F"/>
    <w:pPr>
      <w:pBdr>
        <w:bottom w:val="none" w:sz="0" w:space="0" w:color="auto"/>
      </w:pBdr>
    </w:pPr>
    <w:rPr>
      <w:w w:val="99"/>
    </w:rPr>
  </w:style>
  <w:style w:type="paragraph" w:customStyle="1" w:styleId="TXTrojo">
    <w:name w:val="TXT rojo"/>
    <w:basedOn w:val="Normal"/>
    <w:qFormat/>
    <w:rsid w:val="0064225D"/>
    <w:pPr>
      <w:widowControl w:val="0"/>
      <w:autoSpaceDE w:val="0"/>
      <w:autoSpaceDN w:val="0"/>
      <w:adjustRightInd w:val="0"/>
      <w:spacing w:before="240" w:line="240" w:lineRule="atLeast"/>
      <w:jc w:val="both"/>
      <w:textAlignment w:val="center"/>
    </w:pPr>
    <w:rPr>
      <w:rFonts w:cs="Roboto-Regular"/>
      <w:color w:val="C2002F"/>
      <w:szCs w:val="20"/>
      <w:lang w:val="es-ES_tradnl"/>
    </w:rPr>
  </w:style>
  <w:style w:type="paragraph" w:styleId="Textodeglobo">
    <w:name w:val="Balloon Text"/>
    <w:basedOn w:val="Normal"/>
    <w:link w:val="TextodegloboCar"/>
    <w:uiPriority w:val="99"/>
    <w:semiHidden/>
    <w:unhideWhenUsed/>
    <w:rsid w:val="006759BA"/>
    <w:rPr>
      <w:rFonts w:ascii="Lucida Grande" w:hAnsi="Lucida Grande" w:cs="Lucida Grande"/>
      <w:sz w:val="18"/>
      <w:szCs w:val="18"/>
    </w:rPr>
  </w:style>
  <w:style w:type="character" w:customStyle="1" w:styleId="TextodegloboCar">
    <w:name w:val="Texto de globo Car"/>
    <w:basedOn w:val="Fuentedeprrafopredeter"/>
    <w:link w:val="Textodeglobo"/>
    <w:uiPriority w:val="99"/>
    <w:semiHidden/>
    <w:rsid w:val="006759BA"/>
    <w:rPr>
      <w:rFonts w:ascii="Lucida Grande" w:eastAsiaTheme="minorEastAsia" w:hAnsi="Lucida Grande" w:cs="Lucida Grande"/>
      <w:sz w:val="18"/>
      <w:szCs w:val="18"/>
      <w:lang w:eastAsia="es-ES"/>
    </w:rPr>
  </w:style>
  <w:style w:type="paragraph" w:styleId="Prrafodelista">
    <w:name w:val="List Paragraph"/>
    <w:basedOn w:val="Normal"/>
    <w:uiPriority w:val="34"/>
    <w:qFormat/>
    <w:rsid w:val="00D068D7"/>
    <w:pPr>
      <w:ind w:left="720"/>
      <w:contextualSpacing/>
    </w:pPr>
  </w:style>
  <w:style w:type="paragraph" w:styleId="TDC5">
    <w:name w:val="toc 5"/>
    <w:basedOn w:val="Normal"/>
    <w:next w:val="Normal"/>
    <w:autoRedefine/>
    <w:uiPriority w:val="39"/>
    <w:unhideWhenUsed/>
    <w:rsid w:val="005975AD"/>
    <w:pPr>
      <w:ind w:left="800"/>
    </w:pPr>
  </w:style>
  <w:style w:type="paragraph" w:styleId="TDC6">
    <w:name w:val="toc 6"/>
    <w:basedOn w:val="Normal"/>
    <w:next w:val="Normal"/>
    <w:autoRedefine/>
    <w:uiPriority w:val="39"/>
    <w:unhideWhenUsed/>
    <w:rsid w:val="005975AD"/>
    <w:pPr>
      <w:ind w:left="1000"/>
    </w:pPr>
  </w:style>
  <w:style w:type="paragraph" w:styleId="TDC7">
    <w:name w:val="toc 7"/>
    <w:basedOn w:val="Normal"/>
    <w:next w:val="Normal"/>
    <w:autoRedefine/>
    <w:uiPriority w:val="39"/>
    <w:unhideWhenUsed/>
    <w:rsid w:val="005975AD"/>
    <w:pPr>
      <w:ind w:left="1200"/>
    </w:pPr>
  </w:style>
  <w:style w:type="paragraph" w:styleId="TDC8">
    <w:name w:val="toc 8"/>
    <w:basedOn w:val="Normal"/>
    <w:next w:val="Normal"/>
    <w:autoRedefine/>
    <w:uiPriority w:val="39"/>
    <w:unhideWhenUsed/>
    <w:rsid w:val="005975AD"/>
    <w:pPr>
      <w:ind w:left="1400"/>
    </w:pPr>
  </w:style>
  <w:style w:type="paragraph" w:styleId="TDC9">
    <w:name w:val="toc 9"/>
    <w:basedOn w:val="Normal"/>
    <w:next w:val="Normal"/>
    <w:autoRedefine/>
    <w:uiPriority w:val="39"/>
    <w:unhideWhenUsed/>
    <w:rsid w:val="005975AD"/>
    <w:pPr>
      <w:ind w:left="1600"/>
    </w:pPr>
  </w:style>
  <w:style w:type="character" w:customStyle="1" w:styleId="Ttulo5Car">
    <w:name w:val="Título 5 Car"/>
    <w:basedOn w:val="Fuentedeprrafopredeter"/>
    <w:link w:val="Ttulo5"/>
    <w:uiPriority w:val="9"/>
    <w:rsid w:val="002B048B"/>
    <w:rPr>
      <w:rFonts w:asciiTheme="majorHAnsi" w:eastAsiaTheme="majorEastAsia" w:hAnsiTheme="majorHAnsi" w:cstheme="majorBidi"/>
      <w:color w:val="1F4D78" w:themeColor="accent1" w:themeShade="7F"/>
      <w:sz w:val="20"/>
      <w:szCs w:val="24"/>
      <w:lang w:eastAsia="es-ES"/>
    </w:rPr>
  </w:style>
  <w:style w:type="paragraph" w:styleId="Subttulo">
    <w:name w:val="Subtitle"/>
    <w:basedOn w:val="Normal"/>
    <w:next w:val="Normal"/>
    <w:link w:val="SubttuloCar"/>
    <w:uiPriority w:val="11"/>
    <w:qFormat/>
    <w:rsid w:val="00DB04E2"/>
    <w:pPr>
      <w:numPr>
        <w:ilvl w:val="1"/>
      </w:numPr>
    </w:pPr>
    <w:rPr>
      <w:rFonts w:asciiTheme="majorHAnsi" w:eastAsiaTheme="majorEastAsia" w:hAnsiTheme="majorHAnsi" w:cstheme="majorBidi"/>
      <w:i/>
      <w:iCs/>
      <w:color w:val="5B9BD5" w:themeColor="accent1"/>
      <w:spacing w:val="15"/>
      <w:sz w:val="24"/>
    </w:rPr>
  </w:style>
  <w:style w:type="character" w:customStyle="1" w:styleId="SubttuloCar">
    <w:name w:val="Subtítulo Car"/>
    <w:basedOn w:val="Fuentedeprrafopredeter"/>
    <w:link w:val="Subttulo"/>
    <w:uiPriority w:val="11"/>
    <w:rsid w:val="00DB04E2"/>
    <w:rPr>
      <w:rFonts w:asciiTheme="majorHAnsi" w:eastAsiaTheme="majorEastAsia" w:hAnsiTheme="majorHAnsi" w:cstheme="majorBidi"/>
      <w:i/>
      <w:iCs/>
      <w:color w:val="5B9BD5" w:themeColor="accent1"/>
      <w:spacing w:val="15"/>
      <w:sz w:val="24"/>
      <w:szCs w:val="24"/>
      <w:lang w:eastAsia="es-ES"/>
    </w:rPr>
  </w:style>
  <w:style w:type="character" w:styleId="Referenciasutil">
    <w:name w:val="Subtle Reference"/>
    <w:basedOn w:val="Fuentedeprrafopredeter"/>
    <w:uiPriority w:val="31"/>
    <w:qFormat/>
    <w:rsid w:val="00DB04E2"/>
    <w:rPr>
      <w:smallCaps/>
      <w:color w:val="ED7D31" w:themeColor="accent2"/>
      <w:u w:val="single"/>
    </w:rPr>
  </w:style>
  <w:style w:type="paragraph" w:styleId="Citadestacada">
    <w:name w:val="Intense Quote"/>
    <w:basedOn w:val="Normal"/>
    <w:next w:val="Normal"/>
    <w:link w:val="CitadestacadaCar"/>
    <w:uiPriority w:val="30"/>
    <w:qFormat/>
    <w:rsid w:val="00DB04E2"/>
    <w:pPr>
      <w:pBdr>
        <w:bottom w:val="single" w:sz="4" w:space="4" w:color="5B9BD5" w:themeColor="accent1"/>
      </w:pBdr>
      <w:spacing w:before="200" w:after="280"/>
      <w:ind w:left="936" w:right="936"/>
    </w:pPr>
    <w:rPr>
      <w:b/>
      <w:bCs/>
      <w:i/>
      <w:iCs/>
      <w:color w:val="5B9BD5" w:themeColor="accent1"/>
    </w:rPr>
  </w:style>
  <w:style w:type="character" w:customStyle="1" w:styleId="CitadestacadaCar">
    <w:name w:val="Cita destacada Car"/>
    <w:basedOn w:val="Fuentedeprrafopredeter"/>
    <w:link w:val="Citadestacada"/>
    <w:uiPriority w:val="30"/>
    <w:rsid w:val="00DB04E2"/>
    <w:rPr>
      <w:rFonts w:ascii="Roboto Regular" w:eastAsiaTheme="minorEastAsia" w:hAnsi="Roboto Regular"/>
      <w:b/>
      <w:bCs/>
      <w:i/>
      <w:iCs/>
      <w:color w:val="5B9BD5" w:themeColor="accent1"/>
      <w:sz w:val="20"/>
      <w:szCs w:val="24"/>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787119">
      <w:bodyDiv w:val="1"/>
      <w:marLeft w:val="0"/>
      <w:marRight w:val="0"/>
      <w:marTop w:val="0"/>
      <w:marBottom w:val="0"/>
      <w:divBdr>
        <w:top w:val="none" w:sz="0" w:space="0" w:color="auto"/>
        <w:left w:val="none" w:sz="0" w:space="0" w:color="auto"/>
        <w:bottom w:val="none" w:sz="0" w:space="0" w:color="auto"/>
        <w:right w:val="none" w:sz="0" w:space="0" w:color="auto"/>
      </w:divBdr>
    </w:div>
    <w:div w:id="412705125">
      <w:bodyDiv w:val="1"/>
      <w:marLeft w:val="0"/>
      <w:marRight w:val="0"/>
      <w:marTop w:val="0"/>
      <w:marBottom w:val="0"/>
      <w:divBdr>
        <w:top w:val="none" w:sz="0" w:space="0" w:color="auto"/>
        <w:left w:val="none" w:sz="0" w:space="0" w:color="auto"/>
        <w:bottom w:val="none" w:sz="0" w:space="0" w:color="auto"/>
        <w:right w:val="none" w:sz="0" w:space="0" w:color="auto"/>
      </w:divBdr>
      <w:divsChild>
        <w:div w:id="1423645929">
          <w:marLeft w:val="547"/>
          <w:marRight w:val="0"/>
          <w:marTop w:val="0"/>
          <w:marBottom w:val="0"/>
          <w:divBdr>
            <w:top w:val="none" w:sz="0" w:space="0" w:color="auto"/>
            <w:left w:val="none" w:sz="0" w:space="0" w:color="auto"/>
            <w:bottom w:val="none" w:sz="0" w:space="0" w:color="auto"/>
            <w:right w:val="none" w:sz="0" w:space="0" w:color="auto"/>
          </w:divBdr>
        </w:div>
      </w:divsChild>
    </w:div>
    <w:div w:id="789012681">
      <w:bodyDiv w:val="1"/>
      <w:marLeft w:val="0"/>
      <w:marRight w:val="0"/>
      <w:marTop w:val="0"/>
      <w:marBottom w:val="0"/>
      <w:divBdr>
        <w:top w:val="none" w:sz="0" w:space="0" w:color="auto"/>
        <w:left w:val="none" w:sz="0" w:space="0" w:color="auto"/>
        <w:bottom w:val="none" w:sz="0" w:space="0" w:color="auto"/>
        <w:right w:val="none" w:sz="0" w:space="0" w:color="auto"/>
      </w:divBdr>
    </w:div>
    <w:div w:id="789133598">
      <w:bodyDiv w:val="1"/>
      <w:marLeft w:val="0"/>
      <w:marRight w:val="0"/>
      <w:marTop w:val="0"/>
      <w:marBottom w:val="0"/>
      <w:divBdr>
        <w:top w:val="none" w:sz="0" w:space="0" w:color="auto"/>
        <w:left w:val="none" w:sz="0" w:space="0" w:color="auto"/>
        <w:bottom w:val="none" w:sz="0" w:space="0" w:color="auto"/>
        <w:right w:val="none" w:sz="0" w:space="0" w:color="auto"/>
      </w:divBdr>
    </w:div>
    <w:div w:id="1381396412">
      <w:bodyDiv w:val="1"/>
      <w:marLeft w:val="0"/>
      <w:marRight w:val="0"/>
      <w:marTop w:val="0"/>
      <w:marBottom w:val="0"/>
      <w:divBdr>
        <w:top w:val="none" w:sz="0" w:space="0" w:color="auto"/>
        <w:left w:val="none" w:sz="0" w:space="0" w:color="auto"/>
        <w:bottom w:val="none" w:sz="0" w:space="0" w:color="auto"/>
        <w:right w:val="none" w:sz="0" w:space="0" w:color="auto"/>
      </w:divBdr>
    </w:div>
    <w:div w:id="1401321819">
      <w:bodyDiv w:val="1"/>
      <w:marLeft w:val="0"/>
      <w:marRight w:val="0"/>
      <w:marTop w:val="0"/>
      <w:marBottom w:val="0"/>
      <w:divBdr>
        <w:top w:val="none" w:sz="0" w:space="0" w:color="auto"/>
        <w:left w:val="none" w:sz="0" w:space="0" w:color="auto"/>
        <w:bottom w:val="none" w:sz="0" w:space="0" w:color="auto"/>
        <w:right w:val="none" w:sz="0" w:space="0" w:color="auto"/>
      </w:divBdr>
    </w:div>
    <w:div w:id="2078015625">
      <w:bodyDiv w:val="1"/>
      <w:marLeft w:val="0"/>
      <w:marRight w:val="0"/>
      <w:marTop w:val="0"/>
      <w:marBottom w:val="0"/>
      <w:divBdr>
        <w:top w:val="none" w:sz="0" w:space="0" w:color="auto"/>
        <w:left w:val="none" w:sz="0" w:space="0" w:color="auto"/>
        <w:bottom w:val="none" w:sz="0" w:space="0" w:color="auto"/>
        <w:right w:val="none" w:sz="0" w:space="0" w:color="auto"/>
      </w:divBdr>
    </w:div>
    <w:div w:id="21011024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microsoft.com/office/2007/relationships/diagramDrawing" Target="diagrams/drawing1.xml"/><Relationship Id="rId26" Type="http://schemas.openxmlformats.org/officeDocument/2006/relationships/diagramQuickStyle" Target="diagrams/quickStyle3.xml"/><Relationship Id="rId39" Type="http://schemas.openxmlformats.org/officeDocument/2006/relationships/diagramData" Target="diagrams/data6.xml"/><Relationship Id="rId21" Type="http://schemas.openxmlformats.org/officeDocument/2006/relationships/diagramQuickStyle" Target="diagrams/quickStyle2.xml"/><Relationship Id="rId34" Type="http://schemas.openxmlformats.org/officeDocument/2006/relationships/diagramData" Target="diagrams/data5.xml"/><Relationship Id="rId42" Type="http://schemas.openxmlformats.org/officeDocument/2006/relationships/diagramColors" Target="diagrams/colors6.xml"/><Relationship Id="rId47" Type="http://schemas.openxmlformats.org/officeDocument/2006/relationships/diagramColors" Target="diagrams/colors7.xml"/><Relationship Id="rId50" Type="http://schemas.openxmlformats.org/officeDocument/2006/relationships/diagramLayout" Target="diagrams/layout8.xml"/><Relationship Id="rId55" Type="http://schemas.openxmlformats.org/officeDocument/2006/relationships/diagramLayout" Target="diagrams/layout9.xml"/><Relationship Id="rId63" Type="http://schemas.microsoft.com/office/2007/relationships/diagramDrawing" Target="diagrams/drawing10.xml"/><Relationship Id="rId68" Type="http://schemas.microsoft.com/office/2007/relationships/diagramDrawing" Target="diagrams/drawing11.xml"/><Relationship Id="rId7" Type="http://schemas.openxmlformats.org/officeDocument/2006/relationships/endnotes" Target="endnotes.xml"/><Relationship Id="rId71"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diagramQuickStyle" Target="diagrams/quickStyle1.xml"/><Relationship Id="rId29" Type="http://schemas.openxmlformats.org/officeDocument/2006/relationships/diagramData" Target="diagrams/data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diagramData" Target="diagrams/data3.xml"/><Relationship Id="rId32" Type="http://schemas.openxmlformats.org/officeDocument/2006/relationships/diagramColors" Target="diagrams/colors4.xml"/><Relationship Id="rId37" Type="http://schemas.openxmlformats.org/officeDocument/2006/relationships/diagramColors" Target="diagrams/colors5.xml"/><Relationship Id="rId40" Type="http://schemas.openxmlformats.org/officeDocument/2006/relationships/diagramLayout" Target="diagrams/layout6.xml"/><Relationship Id="rId45" Type="http://schemas.openxmlformats.org/officeDocument/2006/relationships/diagramLayout" Target="diagrams/layout7.xml"/><Relationship Id="rId53" Type="http://schemas.microsoft.com/office/2007/relationships/diagramDrawing" Target="diagrams/drawing8.xml"/><Relationship Id="rId58" Type="http://schemas.microsoft.com/office/2007/relationships/diagramDrawing" Target="diagrams/drawing9.xml"/><Relationship Id="rId66" Type="http://schemas.openxmlformats.org/officeDocument/2006/relationships/diagramQuickStyle" Target="diagrams/quickStyle11.xml"/><Relationship Id="rId5" Type="http://schemas.openxmlformats.org/officeDocument/2006/relationships/webSettings" Target="webSettings.xml"/><Relationship Id="rId15" Type="http://schemas.openxmlformats.org/officeDocument/2006/relationships/diagramLayout" Target="diagrams/layout1.xml"/><Relationship Id="rId23" Type="http://schemas.microsoft.com/office/2007/relationships/diagramDrawing" Target="diagrams/drawing2.xml"/><Relationship Id="rId28" Type="http://schemas.microsoft.com/office/2007/relationships/diagramDrawing" Target="diagrams/drawing3.xml"/><Relationship Id="rId36" Type="http://schemas.openxmlformats.org/officeDocument/2006/relationships/diagramQuickStyle" Target="diagrams/quickStyle5.xml"/><Relationship Id="rId49" Type="http://schemas.openxmlformats.org/officeDocument/2006/relationships/diagramData" Target="diagrams/data8.xml"/><Relationship Id="rId57" Type="http://schemas.openxmlformats.org/officeDocument/2006/relationships/diagramColors" Target="diagrams/colors9.xml"/><Relationship Id="rId61" Type="http://schemas.openxmlformats.org/officeDocument/2006/relationships/diagramQuickStyle" Target="diagrams/quickStyle10.xml"/><Relationship Id="rId10" Type="http://schemas.openxmlformats.org/officeDocument/2006/relationships/footer" Target="footer1.xml"/><Relationship Id="rId19" Type="http://schemas.openxmlformats.org/officeDocument/2006/relationships/diagramData" Target="diagrams/data2.xml"/><Relationship Id="rId31" Type="http://schemas.openxmlformats.org/officeDocument/2006/relationships/diagramQuickStyle" Target="diagrams/quickStyle4.xml"/><Relationship Id="rId44" Type="http://schemas.openxmlformats.org/officeDocument/2006/relationships/diagramData" Target="diagrams/data7.xml"/><Relationship Id="rId52" Type="http://schemas.openxmlformats.org/officeDocument/2006/relationships/diagramColors" Target="diagrams/colors8.xml"/><Relationship Id="rId60" Type="http://schemas.openxmlformats.org/officeDocument/2006/relationships/diagramLayout" Target="diagrams/layout10.xml"/><Relationship Id="rId65" Type="http://schemas.openxmlformats.org/officeDocument/2006/relationships/diagramLayout" Target="diagrams/layout1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diagramData" Target="diagrams/data1.xml"/><Relationship Id="rId22" Type="http://schemas.openxmlformats.org/officeDocument/2006/relationships/diagramColors" Target="diagrams/colors2.xml"/><Relationship Id="rId27" Type="http://schemas.openxmlformats.org/officeDocument/2006/relationships/diagramColors" Target="diagrams/colors3.xml"/><Relationship Id="rId30" Type="http://schemas.openxmlformats.org/officeDocument/2006/relationships/diagramLayout" Target="diagrams/layout4.xml"/><Relationship Id="rId35" Type="http://schemas.openxmlformats.org/officeDocument/2006/relationships/diagramLayout" Target="diagrams/layout5.xml"/><Relationship Id="rId43" Type="http://schemas.microsoft.com/office/2007/relationships/diagramDrawing" Target="diagrams/drawing6.xml"/><Relationship Id="rId48" Type="http://schemas.microsoft.com/office/2007/relationships/diagramDrawing" Target="diagrams/drawing7.xml"/><Relationship Id="rId56" Type="http://schemas.openxmlformats.org/officeDocument/2006/relationships/diagramQuickStyle" Target="diagrams/quickStyle9.xml"/><Relationship Id="rId64" Type="http://schemas.openxmlformats.org/officeDocument/2006/relationships/diagramData" Target="diagrams/data11.xml"/><Relationship Id="rId69" Type="http://schemas.openxmlformats.org/officeDocument/2006/relationships/header" Target="header3.xml"/><Relationship Id="rId8" Type="http://schemas.openxmlformats.org/officeDocument/2006/relationships/image" Target="media/image1.emf"/><Relationship Id="rId51" Type="http://schemas.openxmlformats.org/officeDocument/2006/relationships/diagramQuickStyle" Target="diagrams/quickStyle8.xm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diagramColors" Target="diagrams/colors1.xml"/><Relationship Id="rId25" Type="http://schemas.openxmlformats.org/officeDocument/2006/relationships/diagramLayout" Target="diagrams/layout3.xml"/><Relationship Id="rId33" Type="http://schemas.microsoft.com/office/2007/relationships/diagramDrawing" Target="diagrams/drawing4.xml"/><Relationship Id="rId38" Type="http://schemas.microsoft.com/office/2007/relationships/diagramDrawing" Target="diagrams/drawing5.xml"/><Relationship Id="rId46" Type="http://schemas.openxmlformats.org/officeDocument/2006/relationships/diagramQuickStyle" Target="diagrams/quickStyle7.xml"/><Relationship Id="rId59" Type="http://schemas.openxmlformats.org/officeDocument/2006/relationships/diagramData" Target="diagrams/data10.xml"/><Relationship Id="rId67" Type="http://schemas.openxmlformats.org/officeDocument/2006/relationships/diagramColors" Target="diagrams/colors11.xml"/><Relationship Id="rId20" Type="http://schemas.openxmlformats.org/officeDocument/2006/relationships/diagramLayout" Target="diagrams/layout2.xml"/><Relationship Id="rId41" Type="http://schemas.openxmlformats.org/officeDocument/2006/relationships/diagramQuickStyle" Target="diagrams/quickStyle6.xml"/><Relationship Id="rId54" Type="http://schemas.openxmlformats.org/officeDocument/2006/relationships/diagramData" Target="diagrams/data9.xml"/><Relationship Id="rId62" Type="http://schemas.openxmlformats.org/officeDocument/2006/relationships/diagramColors" Target="diagrams/colors10.xml"/><Relationship Id="rId70"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1" Type="http://schemas.openxmlformats.org/officeDocument/2006/relationships/image" Target="media/image5.emf"/></Relationships>
</file>

<file path=word/_rels/header3.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emf"/></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9.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0.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6D7A7878-71DE-406F-BFFB-06A77CA496AC}" type="doc">
      <dgm:prSet loTypeId="urn:microsoft.com/office/officeart/2005/8/layout/gear1" loCatId="process" qsTypeId="urn:microsoft.com/office/officeart/2005/8/quickstyle/simple1" qsCatId="simple" csTypeId="urn:microsoft.com/office/officeart/2005/8/colors/accent1_2" csCatId="accent1" phldr="1"/>
      <dgm:spPr/>
    </dgm:pt>
    <dgm:pt modelId="{1DCBBDD7-197C-4CC3-A429-BAA6D095B840}">
      <dgm:prSet phldrT="[Texto]" custT="1"/>
      <dgm:spPr>
        <a:solidFill>
          <a:schemeClr val="bg1">
            <a:lumMod val="75000"/>
          </a:schemeClr>
        </a:solidFill>
      </dgm:spPr>
      <dgm:t>
        <a:bodyPr/>
        <a:lstStyle/>
        <a:p>
          <a:pPr algn="ctr"/>
          <a:r>
            <a:rPr lang="es-ES" sz="1100" b="0">
              <a:latin typeface="Roboto" pitchFamily="2" charset="0"/>
              <a:ea typeface="Roboto" pitchFamily="2" charset="0"/>
            </a:rPr>
            <a:t>Educación Física de Base</a:t>
          </a:r>
        </a:p>
      </dgm:t>
    </dgm:pt>
    <dgm:pt modelId="{3532BC09-A666-40F1-A510-39736FF52460}" type="parTrans" cxnId="{4F13CA16-4FA0-4761-B594-8E5B86AE1122}">
      <dgm:prSet/>
      <dgm:spPr/>
      <dgm:t>
        <a:bodyPr/>
        <a:lstStyle/>
        <a:p>
          <a:pPr algn="ctr"/>
          <a:endParaRPr lang="es-ES"/>
        </a:p>
      </dgm:t>
    </dgm:pt>
    <dgm:pt modelId="{6B019AFA-21B5-4B86-9ED9-C19B1E339A83}" type="sibTrans" cxnId="{4F13CA16-4FA0-4761-B594-8E5B86AE1122}">
      <dgm:prSet/>
      <dgm:spPr>
        <a:solidFill>
          <a:srgbClr val="C2002F"/>
        </a:solidFill>
      </dgm:spPr>
      <dgm:t>
        <a:bodyPr/>
        <a:lstStyle/>
        <a:p>
          <a:pPr algn="ctr"/>
          <a:endParaRPr lang="es-ES"/>
        </a:p>
      </dgm:t>
    </dgm:pt>
    <dgm:pt modelId="{18C3FD6A-94BB-475A-9567-C3ADCC4377C2}">
      <dgm:prSet phldrT="[Texto]" custT="1"/>
      <dgm:spPr>
        <a:solidFill>
          <a:schemeClr val="bg2">
            <a:lumMod val="10000"/>
          </a:schemeClr>
        </a:solidFill>
      </dgm:spPr>
      <dgm:t>
        <a:bodyPr/>
        <a:lstStyle/>
        <a:p>
          <a:pPr algn="ctr"/>
          <a:r>
            <a:rPr lang="es-ES" sz="1000">
              <a:latin typeface="Roboto" pitchFamily="2" charset="0"/>
              <a:ea typeface="Roboto" pitchFamily="2" charset="0"/>
            </a:rPr>
            <a:t>Autonomía</a:t>
          </a:r>
        </a:p>
      </dgm:t>
    </dgm:pt>
    <dgm:pt modelId="{16FC7482-9625-48F7-B0D0-EDBB93670AF1}" type="parTrans" cxnId="{F2AEFC9C-58F6-4977-BA0C-86293884277A}">
      <dgm:prSet/>
      <dgm:spPr/>
      <dgm:t>
        <a:bodyPr/>
        <a:lstStyle/>
        <a:p>
          <a:pPr algn="ctr"/>
          <a:endParaRPr lang="es-ES"/>
        </a:p>
      </dgm:t>
    </dgm:pt>
    <dgm:pt modelId="{775170E3-F496-45E8-A15E-153F4CD79183}" type="sibTrans" cxnId="{F2AEFC9C-58F6-4977-BA0C-86293884277A}">
      <dgm:prSet/>
      <dgm:spPr>
        <a:solidFill>
          <a:srgbClr val="C2002F"/>
        </a:solidFill>
      </dgm:spPr>
      <dgm:t>
        <a:bodyPr/>
        <a:lstStyle/>
        <a:p>
          <a:pPr algn="ctr"/>
          <a:endParaRPr lang="es-ES"/>
        </a:p>
      </dgm:t>
    </dgm:pt>
    <dgm:pt modelId="{7A25E199-3BE4-4602-AAA8-CA16F4850D4C}">
      <dgm:prSet phldrT="[Texto]" custT="1"/>
      <dgm:spPr>
        <a:solidFill>
          <a:schemeClr val="tx1">
            <a:lumMod val="65000"/>
            <a:lumOff val="35000"/>
          </a:schemeClr>
        </a:solidFill>
      </dgm:spPr>
      <dgm:t>
        <a:bodyPr/>
        <a:lstStyle/>
        <a:p>
          <a:pPr algn="ctr"/>
          <a:r>
            <a:rPr lang="es-ES" sz="1000">
              <a:latin typeface="Roboto" pitchFamily="2" charset="0"/>
              <a:ea typeface="Roboto" pitchFamily="2" charset="0"/>
            </a:rPr>
            <a:t>Persona</a:t>
          </a:r>
        </a:p>
      </dgm:t>
    </dgm:pt>
    <dgm:pt modelId="{176FF765-5444-49D6-B7B8-73136AE1EFAA}" type="parTrans" cxnId="{79F9AB30-8760-4398-AB88-A297B4AE4828}">
      <dgm:prSet/>
      <dgm:spPr/>
      <dgm:t>
        <a:bodyPr/>
        <a:lstStyle/>
        <a:p>
          <a:pPr algn="ctr"/>
          <a:endParaRPr lang="es-ES"/>
        </a:p>
      </dgm:t>
    </dgm:pt>
    <dgm:pt modelId="{22F4D4A7-D438-4130-B9A2-967541C71742}" type="sibTrans" cxnId="{79F9AB30-8760-4398-AB88-A297B4AE4828}">
      <dgm:prSet/>
      <dgm:spPr>
        <a:solidFill>
          <a:srgbClr val="C2002F"/>
        </a:solidFill>
      </dgm:spPr>
      <dgm:t>
        <a:bodyPr/>
        <a:lstStyle/>
        <a:p>
          <a:pPr algn="ctr"/>
          <a:endParaRPr lang="es-ES"/>
        </a:p>
      </dgm:t>
    </dgm:pt>
    <dgm:pt modelId="{8C9FEF7A-D2B5-4933-BF14-93E2D9A74E38}" type="pres">
      <dgm:prSet presAssocID="{6D7A7878-71DE-406F-BFFB-06A77CA496AC}" presName="composite" presStyleCnt="0">
        <dgm:presLayoutVars>
          <dgm:chMax val="3"/>
          <dgm:animLvl val="lvl"/>
          <dgm:resizeHandles val="exact"/>
        </dgm:presLayoutVars>
      </dgm:prSet>
      <dgm:spPr/>
    </dgm:pt>
    <dgm:pt modelId="{73EB882A-8348-4F6B-A52D-CF04EA04295B}" type="pres">
      <dgm:prSet presAssocID="{1DCBBDD7-197C-4CC3-A429-BAA6D095B840}" presName="gear1" presStyleLbl="node1" presStyleIdx="0" presStyleCnt="3" custScaleX="114854" custScaleY="120549" custLinFactNeighborX="21206">
        <dgm:presLayoutVars>
          <dgm:chMax val="1"/>
          <dgm:bulletEnabled val="1"/>
        </dgm:presLayoutVars>
      </dgm:prSet>
      <dgm:spPr/>
      <dgm:t>
        <a:bodyPr/>
        <a:lstStyle/>
        <a:p>
          <a:endParaRPr lang="es-ES"/>
        </a:p>
      </dgm:t>
    </dgm:pt>
    <dgm:pt modelId="{D9DDBA69-D9EF-4B71-81BF-A1B723380D8C}" type="pres">
      <dgm:prSet presAssocID="{1DCBBDD7-197C-4CC3-A429-BAA6D095B840}" presName="gear1srcNode" presStyleLbl="node1" presStyleIdx="0" presStyleCnt="3"/>
      <dgm:spPr/>
      <dgm:t>
        <a:bodyPr/>
        <a:lstStyle/>
        <a:p>
          <a:endParaRPr lang="es-ES"/>
        </a:p>
      </dgm:t>
    </dgm:pt>
    <dgm:pt modelId="{111C2CEC-DFC6-4B84-975A-AEA066A20CDA}" type="pres">
      <dgm:prSet presAssocID="{1DCBBDD7-197C-4CC3-A429-BAA6D095B840}" presName="gear1dstNode" presStyleLbl="node1" presStyleIdx="0" presStyleCnt="3"/>
      <dgm:spPr/>
      <dgm:t>
        <a:bodyPr/>
        <a:lstStyle/>
        <a:p>
          <a:endParaRPr lang="es-ES"/>
        </a:p>
      </dgm:t>
    </dgm:pt>
    <dgm:pt modelId="{134D7A18-07B1-41E8-AB05-91D97DD9C0EE}" type="pres">
      <dgm:prSet presAssocID="{18C3FD6A-94BB-475A-9567-C3ADCC4377C2}" presName="gear2" presStyleLbl="node1" presStyleIdx="1" presStyleCnt="3" custScaleX="135373" custScaleY="126414" custLinFactNeighborX="-20080" custLinFactNeighborY="10685">
        <dgm:presLayoutVars>
          <dgm:chMax val="1"/>
          <dgm:bulletEnabled val="1"/>
        </dgm:presLayoutVars>
      </dgm:prSet>
      <dgm:spPr/>
      <dgm:t>
        <a:bodyPr/>
        <a:lstStyle/>
        <a:p>
          <a:endParaRPr lang="es-ES"/>
        </a:p>
      </dgm:t>
    </dgm:pt>
    <dgm:pt modelId="{365FDF89-E776-41FA-824F-8ACBEC76A5F0}" type="pres">
      <dgm:prSet presAssocID="{18C3FD6A-94BB-475A-9567-C3ADCC4377C2}" presName="gear2srcNode" presStyleLbl="node1" presStyleIdx="1" presStyleCnt="3"/>
      <dgm:spPr/>
      <dgm:t>
        <a:bodyPr/>
        <a:lstStyle/>
        <a:p>
          <a:endParaRPr lang="es-ES"/>
        </a:p>
      </dgm:t>
    </dgm:pt>
    <dgm:pt modelId="{64E2C518-3E70-4BF7-9D9C-791DE03A9C54}" type="pres">
      <dgm:prSet presAssocID="{18C3FD6A-94BB-475A-9567-C3ADCC4377C2}" presName="gear2dstNode" presStyleLbl="node1" presStyleIdx="1" presStyleCnt="3"/>
      <dgm:spPr/>
      <dgm:t>
        <a:bodyPr/>
        <a:lstStyle/>
        <a:p>
          <a:endParaRPr lang="es-ES"/>
        </a:p>
      </dgm:t>
    </dgm:pt>
    <dgm:pt modelId="{A758851D-D30F-4283-92E4-31D97A99B69B}" type="pres">
      <dgm:prSet presAssocID="{7A25E199-3BE4-4602-AAA8-CA16F4850D4C}" presName="gear3" presStyleLbl="node1" presStyleIdx="2" presStyleCnt="3" custScaleX="116128" custScaleY="116478" custLinFactNeighborX="6122" custLinFactNeighborY="-11483"/>
      <dgm:spPr/>
      <dgm:t>
        <a:bodyPr/>
        <a:lstStyle/>
        <a:p>
          <a:endParaRPr lang="es-ES"/>
        </a:p>
      </dgm:t>
    </dgm:pt>
    <dgm:pt modelId="{81854762-2315-4654-9940-AB112BF15B34}" type="pres">
      <dgm:prSet presAssocID="{7A25E199-3BE4-4602-AAA8-CA16F4850D4C}" presName="gear3tx" presStyleLbl="node1" presStyleIdx="2" presStyleCnt="3">
        <dgm:presLayoutVars>
          <dgm:chMax val="1"/>
          <dgm:bulletEnabled val="1"/>
        </dgm:presLayoutVars>
      </dgm:prSet>
      <dgm:spPr/>
      <dgm:t>
        <a:bodyPr/>
        <a:lstStyle/>
        <a:p>
          <a:endParaRPr lang="es-ES"/>
        </a:p>
      </dgm:t>
    </dgm:pt>
    <dgm:pt modelId="{AFDD5E76-01FA-43EF-9555-6096DAC49864}" type="pres">
      <dgm:prSet presAssocID="{7A25E199-3BE4-4602-AAA8-CA16F4850D4C}" presName="gear3srcNode" presStyleLbl="node1" presStyleIdx="2" presStyleCnt="3"/>
      <dgm:spPr/>
      <dgm:t>
        <a:bodyPr/>
        <a:lstStyle/>
        <a:p>
          <a:endParaRPr lang="es-ES"/>
        </a:p>
      </dgm:t>
    </dgm:pt>
    <dgm:pt modelId="{82AA44C7-D127-4D37-BC7F-A44C166381CB}" type="pres">
      <dgm:prSet presAssocID="{7A25E199-3BE4-4602-AAA8-CA16F4850D4C}" presName="gear3dstNode" presStyleLbl="node1" presStyleIdx="2" presStyleCnt="3"/>
      <dgm:spPr/>
      <dgm:t>
        <a:bodyPr/>
        <a:lstStyle/>
        <a:p>
          <a:endParaRPr lang="es-ES"/>
        </a:p>
      </dgm:t>
    </dgm:pt>
    <dgm:pt modelId="{A1EAC76A-1F30-44F9-866D-DCB406982D5D}" type="pres">
      <dgm:prSet presAssocID="{6B019AFA-21B5-4B86-9ED9-C19B1E339A83}" presName="connector1" presStyleLbl="sibTrans2D1" presStyleIdx="0" presStyleCnt="3" custLinFactNeighborX="27403" custLinFactNeighborY="-3915"/>
      <dgm:spPr/>
      <dgm:t>
        <a:bodyPr/>
        <a:lstStyle/>
        <a:p>
          <a:endParaRPr lang="es-ES"/>
        </a:p>
      </dgm:t>
    </dgm:pt>
    <dgm:pt modelId="{4028C130-E57F-430C-81BB-04AF51263EB4}" type="pres">
      <dgm:prSet presAssocID="{775170E3-F496-45E8-A15E-153F4CD79183}" presName="connector2" presStyleLbl="sibTrans2D1" presStyleIdx="1" presStyleCnt="3" custLinFactNeighborX="-29298" custLinFactNeighborY="7642"/>
      <dgm:spPr/>
      <dgm:t>
        <a:bodyPr/>
        <a:lstStyle/>
        <a:p>
          <a:endParaRPr lang="es-ES"/>
        </a:p>
      </dgm:t>
    </dgm:pt>
    <dgm:pt modelId="{334B6F49-43B9-4FDC-8CA0-3D765CCF8A2C}" type="pres">
      <dgm:prSet presAssocID="{22F4D4A7-D438-4130-B9A2-967541C71742}" presName="connector3" presStyleLbl="sibTrans2D1" presStyleIdx="2" presStyleCnt="3"/>
      <dgm:spPr/>
      <dgm:t>
        <a:bodyPr/>
        <a:lstStyle/>
        <a:p>
          <a:endParaRPr lang="es-ES"/>
        </a:p>
      </dgm:t>
    </dgm:pt>
  </dgm:ptLst>
  <dgm:cxnLst>
    <dgm:cxn modelId="{F2AEFC9C-58F6-4977-BA0C-86293884277A}" srcId="{6D7A7878-71DE-406F-BFFB-06A77CA496AC}" destId="{18C3FD6A-94BB-475A-9567-C3ADCC4377C2}" srcOrd="1" destOrd="0" parTransId="{16FC7482-9625-48F7-B0D0-EDBB93670AF1}" sibTransId="{775170E3-F496-45E8-A15E-153F4CD79183}"/>
    <dgm:cxn modelId="{944570C1-E35A-47D5-961F-9CD480E2E51E}" type="presOf" srcId="{7A25E199-3BE4-4602-AAA8-CA16F4850D4C}" destId="{AFDD5E76-01FA-43EF-9555-6096DAC49864}" srcOrd="2" destOrd="0" presId="urn:microsoft.com/office/officeart/2005/8/layout/gear1"/>
    <dgm:cxn modelId="{4F13CA16-4FA0-4761-B594-8E5B86AE1122}" srcId="{6D7A7878-71DE-406F-BFFB-06A77CA496AC}" destId="{1DCBBDD7-197C-4CC3-A429-BAA6D095B840}" srcOrd="0" destOrd="0" parTransId="{3532BC09-A666-40F1-A510-39736FF52460}" sibTransId="{6B019AFA-21B5-4B86-9ED9-C19B1E339A83}"/>
    <dgm:cxn modelId="{7FD6D34C-09BD-443E-8419-ABF216604CE1}" type="presOf" srcId="{1DCBBDD7-197C-4CC3-A429-BAA6D095B840}" destId="{D9DDBA69-D9EF-4B71-81BF-A1B723380D8C}" srcOrd="1" destOrd="0" presId="urn:microsoft.com/office/officeart/2005/8/layout/gear1"/>
    <dgm:cxn modelId="{BB0C96D2-FA7C-4EEE-98EC-78111319AA6D}" type="presOf" srcId="{6D7A7878-71DE-406F-BFFB-06A77CA496AC}" destId="{8C9FEF7A-D2B5-4933-BF14-93E2D9A74E38}" srcOrd="0" destOrd="0" presId="urn:microsoft.com/office/officeart/2005/8/layout/gear1"/>
    <dgm:cxn modelId="{491AB8AD-09A7-4DC0-A05C-E440A3A6FECA}" type="presOf" srcId="{775170E3-F496-45E8-A15E-153F4CD79183}" destId="{4028C130-E57F-430C-81BB-04AF51263EB4}" srcOrd="0" destOrd="0" presId="urn:microsoft.com/office/officeart/2005/8/layout/gear1"/>
    <dgm:cxn modelId="{D7E80886-1D1F-4DD7-AA6D-2B02B8D97274}" type="presOf" srcId="{6B019AFA-21B5-4B86-9ED9-C19B1E339A83}" destId="{A1EAC76A-1F30-44F9-866D-DCB406982D5D}" srcOrd="0" destOrd="0" presId="urn:microsoft.com/office/officeart/2005/8/layout/gear1"/>
    <dgm:cxn modelId="{E94D58F4-B279-4B6F-89DD-68EFF5F0BE83}" type="presOf" srcId="{7A25E199-3BE4-4602-AAA8-CA16F4850D4C}" destId="{81854762-2315-4654-9940-AB112BF15B34}" srcOrd="1" destOrd="0" presId="urn:microsoft.com/office/officeart/2005/8/layout/gear1"/>
    <dgm:cxn modelId="{7CD077C9-A9FE-4A22-B489-6B6DD6CA004F}" type="presOf" srcId="{1DCBBDD7-197C-4CC3-A429-BAA6D095B840}" destId="{73EB882A-8348-4F6B-A52D-CF04EA04295B}" srcOrd="0" destOrd="0" presId="urn:microsoft.com/office/officeart/2005/8/layout/gear1"/>
    <dgm:cxn modelId="{E4BA181C-193A-4484-A502-F833544C5E00}" type="presOf" srcId="{18C3FD6A-94BB-475A-9567-C3ADCC4377C2}" destId="{134D7A18-07B1-41E8-AB05-91D97DD9C0EE}" srcOrd="0" destOrd="0" presId="urn:microsoft.com/office/officeart/2005/8/layout/gear1"/>
    <dgm:cxn modelId="{A2683946-5166-401D-9318-066811B1E31E}" type="presOf" srcId="{7A25E199-3BE4-4602-AAA8-CA16F4850D4C}" destId="{A758851D-D30F-4283-92E4-31D97A99B69B}" srcOrd="0" destOrd="0" presId="urn:microsoft.com/office/officeart/2005/8/layout/gear1"/>
    <dgm:cxn modelId="{06A916D6-D591-4855-9063-F833AAD90C67}" type="presOf" srcId="{18C3FD6A-94BB-475A-9567-C3ADCC4377C2}" destId="{365FDF89-E776-41FA-824F-8ACBEC76A5F0}" srcOrd="1" destOrd="0" presId="urn:microsoft.com/office/officeart/2005/8/layout/gear1"/>
    <dgm:cxn modelId="{A46271BC-1288-4B7C-9098-0D64FF8436B8}" type="presOf" srcId="{1DCBBDD7-197C-4CC3-A429-BAA6D095B840}" destId="{111C2CEC-DFC6-4B84-975A-AEA066A20CDA}" srcOrd="2" destOrd="0" presId="urn:microsoft.com/office/officeart/2005/8/layout/gear1"/>
    <dgm:cxn modelId="{79F9AB30-8760-4398-AB88-A297B4AE4828}" srcId="{6D7A7878-71DE-406F-BFFB-06A77CA496AC}" destId="{7A25E199-3BE4-4602-AAA8-CA16F4850D4C}" srcOrd="2" destOrd="0" parTransId="{176FF765-5444-49D6-B7B8-73136AE1EFAA}" sibTransId="{22F4D4A7-D438-4130-B9A2-967541C71742}"/>
    <dgm:cxn modelId="{6392C01F-47F6-4309-ADB6-BC5B3922583C}" type="presOf" srcId="{18C3FD6A-94BB-475A-9567-C3ADCC4377C2}" destId="{64E2C518-3E70-4BF7-9D9C-791DE03A9C54}" srcOrd="2" destOrd="0" presId="urn:microsoft.com/office/officeart/2005/8/layout/gear1"/>
    <dgm:cxn modelId="{2A5F7337-0EF5-453E-B0AD-2878E408CA80}" type="presOf" srcId="{22F4D4A7-D438-4130-B9A2-967541C71742}" destId="{334B6F49-43B9-4FDC-8CA0-3D765CCF8A2C}" srcOrd="0" destOrd="0" presId="urn:microsoft.com/office/officeart/2005/8/layout/gear1"/>
    <dgm:cxn modelId="{FB6AB25A-5403-45BE-953D-433928945009}" type="presOf" srcId="{7A25E199-3BE4-4602-AAA8-CA16F4850D4C}" destId="{82AA44C7-D127-4D37-BC7F-A44C166381CB}" srcOrd="3" destOrd="0" presId="urn:microsoft.com/office/officeart/2005/8/layout/gear1"/>
    <dgm:cxn modelId="{82D22A97-1433-4BD5-A2CD-4E988BE9AEEE}" type="presParOf" srcId="{8C9FEF7A-D2B5-4933-BF14-93E2D9A74E38}" destId="{73EB882A-8348-4F6B-A52D-CF04EA04295B}" srcOrd="0" destOrd="0" presId="urn:microsoft.com/office/officeart/2005/8/layout/gear1"/>
    <dgm:cxn modelId="{18D700F1-3E2C-4B89-91E6-9140247B8162}" type="presParOf" srcId="{8C9FEF7A-D2B5-4933-BF14-93E2D9A74E38}" destId="{D9DDBA69-D9EF-4B71-81BF-A1B723380D8C}" srcOrd="1" destOrd="0" presId="urn:microsoft.com/office/officeart/2005/8/layout/gear1"/>
    <dgm:cxn modelId="{C50C46D1-C3C5-4047-A33D-DD9206E1B4E2}" type="presParOf" srcId="{8C9FEF7A-D2B5-4933-BF14-93E2D9A74E38}" destId="{111C2CEC-DFC6-4B84-975A-AEA066A20CDA}" srcOrd="2" destOrd="0" presId="urn:microsoft.com/office/officeart/2005/8/layout/gear1"/>
    <dgm:cxn modelId="{DBBA0B8A-845C-419E-9492-0ADE71343F47}" type="presParOf" srcId="{8C9FEF7A-D2B5-4933-BF14-93E2D9A74E38}" destId="{134D7A18-07B1-41E8-AB05-91D97DD9C0EE}" srcOrd="3" destOrd="0" presId="urn:microsoft.com/office/officeart/2005/8/layout/gear1"/>
    <dgm:cxn modelId="{6C9C3B7D-9F61-4472-B9A8-D3647D7EB39C}" type="presParOf" srcId="{8C9FEF7A-D2B5-4933-BF14-93E2D9A74E38}" destId="{365FDF89-E776-41FA-824F-8ACBEC76A5F0}" srcOrd="4" destOrd="0" presId="urn:microsoft.com/office/officeart/2005/8/layout/gear1"/>
    <dgm:cxn modelId="{B76F09C3-0B7F-4383-8B41-91F4E73EF989}" type="presParOf" srcId="{8C9FEF7A-D2B5-4933-BF14-93E2D9A74E38}" destId="{64E2C518-3E70-4BF7-9D9C-791DE03A9C54}" srcOrd="5" destOrd="0" presId="urn:microsoft.com/office/officeart/2005/8/layout/gear1"/>
    <dgm:cxn modelId="{08AF6156-569F-4B5E-9708-C142093A97C8}" type="presParOf" srcId="{8C9FEF7A-D2B5-4933-BF14-93E2D9A74E38}" destId="{A758851D-D30F-4283-92E4-31D97A99B69B}" srcOrd="6" destOrd="0" presId="urn:microsoft.com/office/officeart/2005/8/layout/gear1"/>
    <dgm:cxn modelId="{8758C5D9-C6DB-48DE-8165-AEBD533A6EC3}" type="presParOf" srcId="{8C9FEF7A-D2B5-4933-BF14-93E2D9A74E38}" destId="{81854762-2315-4654-9940-AB112BF15B34}" srcOrd="7" destOrd="0" presId="urn:microsoft.com/office/officeart/2005/8/layout/gear1"/>
    <dgm:cxn modelId="{9F7AE45E-A112-42A5-B176-84AB085BFDC3}" type="presParOf" srcId="{8C9FEF7A-D2B5-4933-BF14-93E2D9A74E38}" destId="{AFDD5E76-01FA-43EF-9555-6096DAC49864}" srcOrd="8" destOrd="0" presId="urn:microsoft.com/office/officeart/2005/8/layout/gear1"/>
    <dgm:cxn modelId="{CBAA372D-76A7-4C70-80FF-AE85085F7455}" type="presParOf" srcId="{8C9FEF7A-D2B5-4933-BF14-93E2D9A74E38}" destId="{82AA44C7-D127-4D37-BC7F-A44C166381CB}" srcOrd="9" destOrd="0" presId="urn:microsoft.com/office/officeart/2005/8/layout/gear1"/>
    <dgm:cxn modelId="{EFF98380-825A-4AFC-ABD4-E0B592E8BC5F}" type="presParOf" srcId="{8C9FEF7A-D2B5-4933-BF14-93E2D9A74E38}" destId="{A1EAC76A-1F30-44F9-866D-DCB406982D5D}" srcOrd="10" destOrd="0" presId="urn:microsoft.com/office/officeart/2005/8/layout/gear1"/>
    <dgm:cxn modelId="{D508622D-8330-4E29-B52A-B99CF2561EF0}" type="presParOf" srcId="{8C9FEF7A-D2B5-4933-BF14-93E2D9A74E38}" destId="{4028C130-E57F-430C-81BB-04AF51263EB4}" srcOrd="11" destOrd="0" presId="urn:microsoft.com/office/officeart/2005/8/layout/gear1"/>
    <dgm:cxn modelId="{3FA6245B-D259-441D-856E-E78570311C1F}" type="presParOf" srcId="{8C9FEF7A-D2B5-4933-BF14-93E2D9A74E38}" destId="{334B6F49-43B9-4FDC-8CA0-3D765CCF8A2C}" srcOrd="12" destOrd="0" presId="urn:microsoft.com/office/officeart/2005/8/layout/gear1"/>
  </dgm:cxnLst>
  <dgm:bg/>
  <dgm:whole/>
  <dgm:extLst>
    <a:ext uri="http://schemas.microsoft.com/office/drawing/2008/diagram">
      <dsp:dataModelExt xmlns:dsp="http://schemas.microsoft.com/office/drawing/2008/diagram" relId="rId18"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DB801FEF-C679-4611-A4E7-E4E7C0D4CA6F}" type="doc">
      <dgm:prSet loTypeId="urn:microsoft.com/office/officeart/2005/8/layout/hProcess9" loCatId="process" qsTypeId="urn:microsoft.com/office/officeart/2005/8/quickstyle/simple1" qsCatId="simple" csTypeId="urn:microsoft.com/office/officeart/2005/8/colors/accent1_2" csCatId="accent1" phldr="1"/>
      <dgm:spPr/>
    </dgm:pt>
    <dgm:pt modelId="{694E06C7-B427-4CBA-A9B8-5774C80DEFA4}">
      <dgm:prSet phldrT="[Texto]" custT="1"/>
      <dgm:spPr>
        <a:solidFill>
          <a:srgbClr val="C2002F"/>
        </a:solidFill>
        <a:ln>
          <a:noFill/>
        </a:ln>
      </dgm:spPr>
      <dgm:t>
        <a:bodyPr/>
        <a:lstStyle/>
        <a:p>
          <a:pPr algn="ctr"/>
          <a:r>
            <a:rPr lang="es-ES" sz="1100">
              <a:latin typeface="Roboto" pitchFamily="2" charset="0"/>
              <a:ea typeface="Roboto" pitchFamily="2" charset="0"/>
            </a:rPr>
            <a:t>Objetivo general</a:t>
          </a:r>
        </a:p>
      </dgm:t>
    </dgm:pt>
    <dgm:pt modelId="{58F8DBC9-224A-4C04-A1EA-A7BA4C498CD0}" type="parTrans" cxnId="{A14F5795-E857-466B-952A-F20E5AA3080A}">
      <dgm:prSet/>
      <dgm:spPr/>
      <dgm:t>
        <a:bodyPr/>
        <a:lstStyle/>
        <a:p>
          <a:pPr algn="ctr"/>
          <a:endParaRPr lang="es-ES"/>
        </a:p>
      </dgm:t>
    </dgm:pt>
    <dgm:pt modelId="{47CD8435-A072-460C-8999-60EE3C57190B}" type="sibTrans" cxnId="{A14F5795-E857-466B-952A-F20E5AA3080A}">
      <dgm:prSet/>
      <dgm:spPr/>
      <dgm:t>
        <a:bodyPr/>
        <a:lstStyle/>
        <a:p>
          <a:pPr algn="ctr"/>
          <a:endParaRPr lang="es-ES"/>
        </a:p>
      </dgm:t>
    </dgm:pt>
    <dgm:pt modelId="{2ED2F832-7EE7-44C8-A5CF-A5F064DAE392}">
      <dgm:prSet phldrT="[Texto]" custT="1"/>
      <dgm:spPr>
        <a:solidFill>
          <a:schemeClr val="bg2">
            <a:lumMod val="50000"/>
          </a:schemeClr>
        </a:solidFill>
        <a:ln>
          <a:noFill/>
        </a:ln>
      </dgm:spPr>
      <dgm:t>
        <a:bodyPr/>
        <a:lstStyle/>
        <a:p>
          <a:pPr algn="ctr"/>
          <a:r>
            <a:rPr lang="es-ES" sz="1100">
              <a:latin typeface="Roboto" pitchFamily="2" charset="0"/>
              <a:ea typeface="Roboto" pitchFamily="2" charset="0"/>
            </a:rPr>
            <a:t>Objetivos específicos</a:t>
          </a:r>
        </a:p>
      </dgm:t>
    </dgm:pt>
    <dgm:pt modelId="{9CEB223D-64BA-45AB-B174-BA7D5452D352}" type="parTrans" cxnId="{00284308-31F6-4F76-8D17-14F021FDECBA}">
      <dgm:prSet/>
      <dgm:spPr/>
      <dgm:t>
        <a:bodyPr/>
        <a:lstStyle/>
        <a:p>
          <a:pPr algn="ctr"/>
          <a:endParaRPr lang="es-ES"/>
        </a:p>
      </dgm:t>
    </dgm:pt>
    <dgm:pt modelId="{FFE95D39-ACFF-43AF-A514-08C900BF0FDF}" type="sibTrans" cxnId="{00284308-31F6-4F76-8D17-14F021FDECBA}">
      <dgm:prSet/>
      <dgm:spPr/>
      <dgm:t>
        <a:bodyPr/>
        <a:lstStyle/>
        <a:p>
          <a:pPr algn="ctr"/>
          <a:endParaRPr lang="es-ES"/>
        </a:p>
      </dgm:t>
    </dgm:pt>
    <dgm:pt modelId="{236AF3B0-4AF5-4B1F-9AC2-EEDBCA8DEAE3}">
      <dgm:prSet phldrT="[Texto]" custT="1"/>
      <dgm:spPr>
        <a:solidFill>
          <a:schemeClr val="tx1">
            <a:lumMod val="85000"/>
            <a:lumOff val="15000"/>
          </a:schemeClr>
        </a:solidFill>
        <a:ln>
          <a:noFill/>
        </a:ln>
      </dgm:spPr>
      <dgm:t>
        <a:bodyPr/>
        <a:lstStyle/>
        <a:p>
          <a:pPr algn="ctr"/>
          <a:r>
            <a:rPr lang="es-ES" sz="1100">
              <a:latin typeface="Roboto" pitchFamily="2" charset="0"/>
              <a:ea typeface="Roboto" pitchFamily="2" charset="0"/>
            </a:rPr>
            <a:t>Objetivos inmediatos</a:t>
          </a:r>
        </a:p>
      </dgm:t>
    </dgm:pt>
    <dgm:pt modelId="{A96935C5-9505-4E4C-ADAB-B7AAB71CE83D}" type="parTrans" cxnId="{561822CF-8F06-447F-A685-4F7E1B86A88B}">
      <dgm:prSet/>
      <dgm:spPr/>
      <dgm:t>
        <a:bodyPr/>
        <a:lstStyle/>
        <a:p>
          <a:pPr algn="ctr"/>
          <a:endParaRPr lang="es-ES"/>
        </a:p>
      </dgm:t>
    </dgm:pt>
    <dgm:pt modelId="{D363D12C-7F33-41F8-AC5C-F1EBF43FDE49}" type="sibTrans" cxnId="{561822CF-8F06-447F-A685-4F7E1B86A88B}">
      <dgm:prSet/>
      <dgm:spPr/>
      <dgm:t>
        <a:bodyPr/>
        <a:lstStyle/>
        <a:p>
          <a:pPr algn="ctr"/>
          <a:endParaRPr lang="es-ES"/>
        </a:p>
      </dgm:t>
    </dgm:pt>
    <dgm:pt modelId="{A6458B42-5391-4549-9CF7-415F7EE003FB}" type="pres">
      <dgm:prSet presAssocID="{DB801FEF-C679-4611-A4E7-E4E7C0D4CA6F}" presName="CompostProcess" presStyleCnt="0">
        <dgm:presLayoutVars>
          <dgm:dir/>
          <dgm:resizeHandles val="exact"/>
        </dgm:presLayoutVars>
      </dgm:prSet>
      <dgm:spPr/>
    </dgm:pt>
    <dgm:pt modelId="{3DED1BE3-0944-4739-A7A6-44980BB77BB7}" type="pres">
      <dgm:prSet presAssocID="{DB801FEF-C679-4611-A4E7-E4E7C0D4CA6F}" presName="arrow" presStyleLbl="bgShp" presStyleIdx="0" presStyleCnt="1"/>
      <dgm:spPr>
        <a:solidFill>
          <a:schemeClr val="bg2"/>
        </a:solidFill>
      </dgm:spPr>
      <dgm:t>
        <a:bodyPr/>
        <a:lstStyle/>
        <a:p>
          <a:endParaRPr lang="es-ES"/>
        </a:p>
      </dgm:t>
    </dgm:pt>
    <dgm:pt modelId="{C16E6432-CFED-40C2-A66E-24F3FC83221B}" type="pres">
      <dgm:prSet presAssocID="{DB801FEF-C679-4611-A4E7-E4E7C0D4CA6F}" presName="linearProcess" presStyleCnt="0"/>
      <dgm:spPr/>
    </dgm:pt>
    <dgm:pt modelId="{1378FB3C-6236-4761-8B29-DE1259F3343F}" type="pres">
      <dgm:prSet presAssocID="{694E06C7-B427-4CBA-A9B8-5774C80DEFA4}" presName="textNode" presStyleLbl="node1" presStyleIdx="0" presStyleCnt="3">
        <dgm:presLayoutVars>
          <dgm:bulletEnabled val="1"/>
        </dgm:presLayoutVars>
      </dgm:prSet>
      <dgm:spPr/>
      <dgm:t>
        <a:bodyPr/>
        <a:lstStyle/>
        <a:p>
          <a:endParaRPr lang="es-ES"/>
        </a:p>
      </dgm:t>
    </dgm:pt>
    <dgm:pt modelId="{24D4E5FC-DA15-4DD4-8F5A-4460F5543496}" type="pres">
      <dgm:prSet presAssocID="{47CD8435-A072-460C-8999-60EE3C57190B}" presName="sibTrans" presStyleCnt="0"/>
      <dgm:spPr/>
    </dgm:pt>
    <dgm:pt modelId="{E05A78E6-EE1D-40A8-A6B9-834DBEB65CCE}" type="pres">
      <dgm:prSet presAssocID="{2ED2F832-7EE7-44C8-A5CF-A5F064DAE392}" presName="textNode" presStyleLbl="node1" presStyleIdx="1" presStyleCnt="3">
        <dgm:presLayoutVars>
          <dgm:bulletEnabled val="1"/>
        </dgm:presLayoutVars>
      </dgm:prSet>
      <dgm:spPr/>
      <dgm:t>
        <a:bodyPr/>
        <a:lstStyle/>
        <a:p>
          <a:endParaRPr lang="es-ES"/>
        </a:p>
      </dgm:t>
    </dgm:pt>
    <dgm:pt modelId="{BA5DF8AB-9A33-4ECE-B0CC-887AF49CFD84}" type="pres">
      <dgm:prSet presAssocID="{FFE95D39-ACFF-43AF-A514-08C900BF0FDF}" presName="sibTrans" presStyleCnt="0"/>
      <dgm:spPr/>
    </dgm:pt>
    <dgm:pt modelId="{2E7640BB-EEF3-45F7-B51B-99E4AA8DECA5}" type="pres">
      <dgm:prSet presAssocID="{236AF3B0-4AF5-4B1F-9AC2-EEDBCA8DEAE3}" presName="textNode" presStyleLbl="node1" presStyleIdx="2" presStyleCnt="3">
        <dgm:presLayoutVars>
          <dgm:bulletEnabled val="1"/>
        </dgm:presLayoutVars>
      </dgm:prSet>
      <dgm:spPr/>
      <dgm:t>
        <a:bodyPr/>
        <a:lstStyle/>
        <a:p>
          <a:endParaRPr lang="es-ES"/>
        </a:p>
      </dgm:t>
    </dgm:pt>
  </dgm:ptLst>
  <dgm:cxnLst>
    <dgm:cxn modelId="{00284308-31F6-4F76-8D17-14F021FDECBA}" srcId="{DB801FEF-C679-4611-A4E7-E4E7C0D4CA6F}" destId="{2ED2F832-7EE7-44C8-A5CF-A5F064DAE392}" srcOrd="1" destOrd="0" parTransId="{9CEB223D-64BA-45AB-B174-BA7D5452D352}" sibTransId="{FFE95D39-ACFF-43AF-A514-08C900BF0FDF}"/>
    <dgm:cxn modelId="{8FF0DA43-2044-429B-A940-CC87EEE97F00}" type="presOf" srcId="{DB801FEF-C679-4611-A4E7-E4E7C0D4CA6F}" destId="{A6458B42-5391-4549-9CF7-415F7EE003FB}" srcOrd="0" destOrd="0" presId="urn:microsoft.com/office/officeart/2005/8/layout/hProcess9"/>
    <dgm:cxn modelId="{5014F55A-4F1C-4E0A-9906-2D9FC51CCB03}" type="presOf" srcId="{2ED2F832-7EE7-44C8-A5CF-A5F064DAE392}" destId="{E05A78E6-EE1D-40A8-A6B9-834DBEB65CCE}" srcOrd="0" destOrd="0" presId="urn:microsoft.com/office/officeart/2005/8/layout/hProcess9"/>
    <dgm:cxn modelId="{A14F5795-E857-466B-952A-F20E5AA3080A}" srcId="{DB801FEF-C679-4611-A4E7-E4E7C0D4CA6F}" destId="{694E06C7-B427-4CBA-A9B8-5774C80DEFA4}" srcOrd="0" destOrd="0" parTransId="{58F8DBC9-224A-4C04-A1EA-A7BA4C498CD0}" sibTransId="{47CD8435-A072-460C-8999-60EE3C57190B}"/>
    <dgm:cxn modelId="{561822CF-8F06-447F-A685-4F7E1B86A88B}" srcId="{DB801FEF-C679-4611-A4E7-E4E7C0D4CA6F}" destId="{236AF3B0-4AF5-4B1F-9AC2-EEDBCA8DEAE3}" srcOrd="2" destOrd="0" parTransId="{A96935C5-9505-4E4C-ADAB-B7AAB71CE83D}" sibTransId="{D363D12C-7F33-41F8-AC5C-F1EBF43FDE49}"/>
    <dgm:cxn modelId="{42C4E04E-904D-421D-B81F-0D907A36320E}" type="presOf" srcId="{236AF3B0-4AF5-4B1F-9AC2-EEDBCA8DEAE3}" destId="{2E7640BB-EEF3-45F7-B51B-99E4AA8DECA5}" srcOrd="0" destOrd="0" presId="urn:microsoft.com/office/officeart/2005/8/layout/hProcess9"/>
    <dgm:cxn modelId="{1C4CBD7D-AA76-41C4-89F8-3E2495E9B3CD}" type="presOf" srcId="{694E06C7-B427-4CBA-A9B8-5774C80DEFA4}" destId="{1378FB3C-6236-4761-8B29-DE1259F3343F}" srcOrd="0" destOrd="0" presId="urn:microsoft.com/office/officeart/2005/8/layout/hProcess9"/>
    <dgm:cxn modelId="{FC99A12B-ACD8-4831-92C7-D17B6DF96546}" type="presParOf" srcId="{A6458B42-5391-4549-9CF7-415F7EE003FB}" destId="{3DED1BE3-0944-4739-A7A6-44980BB77BB7}" srcOrd="0" destOrd="0" presId="urn:microsoft.com/office/officeart/2005/8/layout/hProcess9"/>
    <dgm:cxn modelId="{53299B6B-3D72-47D2-9309-B5C2B949DE80}" type="presParOf" srcId="{A6458B42-5391-4549-9CF7-415F7EE003FB}" destId="{C16E6432-CFED-40C2-A66E-24F3FC83221B}" srcOrd="1" destOrd="0" presId="urn:microsoft.com/office/officeart/2005/8/layout/hProcess9"/>
    <dgm:cxn modelId="{B0243104-1BF5-41AD-9D0D-5694A4653B9F}" type="presParOf" srcId="{C16E6432-CFED-40C2-A66E-24F3FC83221B}" destId="{1378FB3C-6236-4761-8B29-DE1259F3343F}" srcOrd="0" destOrd="0" presId="urn:microsoft.com/office/officeart/2005/8/layout/hProcess9"/>
    <dgm:cxn modelId="{66A6DE57-5F19-4588-A39F-77DD8C2FE41B}" type="presParOf" srcId="{C16E6432-CFED-40C2-A66E-24F3FC83221B}" destId="{24D4E5FC-DA15-4DD4-8F5A-4460F5543496}" srcOrd="1" destOrd="0" presId="urn:microsoft.com/office/officeart/2005/8/layout/hProcess9"/>
    <dgm:cxn modelId="{D83A3800-B1E9-4AD8-9785-31086CA7076E}" type="presParOf" srcId="{C16E6432-CFED-40C2-A66E-24F3FC83221B}" destId="{E05A78E6-EE1D-40A8-A6B9-834DBEB65CCE}" srcOrd="2" destOrd="0" presId="urn:microsoft.com/office/officeart/2005/8/layout/hProcess9"/>
    <dgm:cxn modelId="{5EF01594-6244-468D-BBE8-FD2546FE1A57}" type="presParOf" srcId="{C16E6432-CFED-40C2-A66E-24F3FC83221B}" destId="{BA5DF8AB-9A33-4ECE-B0CC-887AF49CFD84}" srcOrd="3" destOrd="0" presId="urn:microsoft.com/office/officeart/2005/8/layout/hProcess9"/>
    <dgm:cxn modelId="{785D1B40-20ED-4424-A703-8808C406A300}" type="presParOf" srcId="{C16E6432-CFED-40C2-A66E-24F3FC83221B}" destId="{2E7640BB-EEF3-45F7-B51B-99E4AA8DECA5}" srcOrd="4" destOrd="0" presId="urn:microsoft.com/office/officeart/2005/8/layout/hProcess9"/>
  </dgm:cxnLst>
  <dgm:bg/>
  <dgm:whole/>
  <dgm:extLst>
    <a:ext uri="http://schemas.microsoft.com/office/drawing/2008/diagram">
      <dsp:dataModelExt xmlns:dsp="http://schemas.microsoft.com/office/drawing/2008/diagram" relId="rId23"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41CAE494-3E5A-4318-8C6D-FB359D640C31}" type="doc">
      <dgm:prSet loTypeId="urn:microsoft.com/office/officeart/2005/8/layout/arrow6" loCatId="relationship" qsTypeId="urn:microsoft.com/office/officeart/2005/8/quickstyle/simple1" qsCatId="simple" csTypeId="urn:microsoft.com/office/officeart/2005/8/colors/accent1_2" csCatId="accent1" phldr="1"/>
      <dgm:spPr/>
      <dgm:t>
        <a:bodyPr/>
        <a:lstStyle/>
        <a:p>
          <a:endParaRPr lang="es-ES"/>
        </a:p>
      </dgm:t>
    </dgm:pt>
    <dgm:pt modelId="{FE02689A-E67D-42E6-AA22-7022AF0E9DFB}">
      <dgm:prSet phldrT="[Text]" custT="1"/>
      <dgm:spPr>
        <a:solidFill>
          <a:srgbClr val="C2002F"/>
        </a:solidFill>
        <a:ln>
          <a:noFill/>
        </a:ln>
      </dgm:spPr>
      <dgm:t>
        <a:bodyPr/>
        <a:lstStyle/>
        <a:p>
          <a:r>
            <a:rPr lang="es-ES" sz="1000">
              <a:latin typeface="Roboto" pitchFamily="2" charset="0"/>
              <a:ea typeface="Roboto" pitchFamily="2" charset="0"/>
            </a:rPr>
            <a:t>El o los objetivos a trabajar en el niño como punto de partida</a:t>
          </a:r>
        </a:p>
      </dgm:t>
    </dgm:pt>
    <dgm:pt modelId="{1578DAD8-0BE7-44C6-858F-E74C88FC4D0A}" type="parTrans" cxnId="{E25B7047-5214-4CB0-9599-894F85D9AA98}">
      <dgm:prSet/>
      <dgm:spPr/>
      <dgm:t>
        <a:bodyPr/>
        <a:lstStyle/>
        <a:p>
          <a:endParaRPr lang="es-ES"/>
        </a:p>
      </dgm:t>
    </dgm:pt>
    <dgm:pt modelId="{1E5518A4-F2C7-4E74-8F48-144F9C0F0637}" type="sibTrans" cxnId="{E25B7047-5214-4CB0-9599-894F85D9AA98}">
      <dgm:prSet/>
      <dgm:spPr/>
      <dgm:t>
        <a:bodyPr/>
        <a:lstStyle/>
        <a:p>
          <a:endParaRPr lang="es-ES"/>
        </a:p>
      </dgm:t>
    </dgm:pt>
    <dgm:pt modelId="{E76D97AE-3F3C-42DF-9885-BBE5A6E449B9}">
      <dgm:prSet phldrT="[Text]" custT="1"/>
      <dgm:spPr>
        <a:solidFill>
          <a:srgbClr val="C2002F"/>
        </a:solidFill>
        <a:ln>
          <a:noFill/>
        </a:ln>
      </dgm:spPr>
      <dgm:t>
        <a:bodyPr/>
        <a:lstStyle/>
        <a:p>
          <a:pPr algn="ctr"/>
          <a:r>
            <a:rPr lang="es-ES" sz="1000">
              <a:latin typeface="Roboto" pitchFamily="2" charset="0"/>
              <a:ea typeface="Roboto" pitchFamily="2" charset="0"/>
            </a:rPr>
            <a:t>La praxis de una actividad deportiva concreta como punto de partida</a:t>
          </a:r>
        </a:p>
      </dgm:t>
    </dgm:pt>
    <dgm:pt modelId="{28599481-EB9D-467B-941B-1EDCEEF3672E}" type="parTrans" cxnId="{8981EE3B-5E86-402D-B09D-08E7687C8330}">
      <dgm:prSet/>
      <dgm:spPr/>
      <dgm:t>
        <a:bodyPr/>
        <a:lstStyle/>
        <a:p>
          <a:endParaRPr lang="es-ES"/>
        </a:p>
      </dgm:t>
    </dgm:pt>
    <dgm:pt modelId="{BA0F4667-FF87-4B85-9DFB-7305B3B14F6E}" type="sibTrans" cxnId="{8981EE3B-5E86-402D-B09D-08E7687C8330}">
      <dgm:prSet/>
      <dgm:spPr/>
      <dgm:t>
        <a:bodyPr/>
        <a:lstStyle/>
        <a:p>
          <a:endParaRPr lang="es-ES"/>
        </a:p>
      </dgm:t>
    </dgm:pt>
    <dgm:pt modelId="{F27D55A2-1358-44AB-A402-8A9EB7271F05}" type="pres">
      <dgm:prSet presAssocID="{41CAE494-3E5A-4318-8C6D-FB359D640C31}" presName="compositeShape" presStyleCnt="0">
        <dgm:presLayoutVars>
          <dgm:chMax val="2"/>
          <dgm:dir/>
          <dgm:resizeHandles val="exact"/>
        </dgm:presLayoutVars>
      </dgm:prSet>
      <dgm:spPr/>
      <dgm:t>
        <a:bodyPr/>
        <a:lstStyle/>
        <a:p>
          <a:endParaRPr lang="es-ES"/>
        </a:p>
      </dgm:t>
    </dgm:pt>
    <dgm:pt modelId="{97E4A178-FEA9-4475-AAA9-8330442E4A2A}" type="pres">
      <dgm:prSet presAssocID="{41CAE494-3E5A-4318-8C6D-FB359D640C31}" presName="ribbon" presStyleLbl="node1" presStyleIdx="0" presStyleCnt="1" custScaleX="147923" custLinFactNeighborX="2540" custLinFactNeighborY="-794"/>
      <dgm:spPr>
        <a:solidFill>
          <a:srgbClr val="C2002F"/>
        </a:solidFill>
      </dgm:spPr>
      <dgm:t>
        <a:bodyPr/>
        <a:lstStyle/>
        <a:p>
          <a:endParaRPr lang="es-ES"/>
        </a:p>
      </dgm:t>
    </dgm:pt>
    <dgm:pt modelId="{C2AC0B9E-E372-4AE0-8459-A1DE0C419AAE}" type="pres">
      <dgm:prSet presAssocID="{41CAE494-3E5A-4318-8C6D-FB359D640C31}" presName="leftArrowText" presStyleLbl="node1" presStyleIdx="0" presStyleCnt="1" custScaleX="131904" custLinFactNeighborX="-13318">
        <dgm:presLayoutVars>
          <dgm:chMax val="0"/>
          <dgm:bulletEnabled val="1"/>
        </dgm:presLayoutVars>
      </dgm:prSet>
      <dgm:spPr/>
      <dgm:t>
        <a:bodyPr/>
        <a:lstStyle/>
        <a:p>
          <a:endParaRPr lang="es-ES"/>
        </a:p>
      </dgm:t>
    </dgm:pt>
    <dgm:pt modelId="{16408DB0-3991-4F00-B6AC-9C232263A9AF}" type="pres">
      <dgm:prSet presAssocID="{41CAE494-3E5A-4318-8C6D-FB359D640C31}" presName="rightArrowText" presStyleLbl="node1" presStyleIdx="0" presStyleCnt="1" custScaleX="133215" custLinFactNeighborX="30269" custLinFactNeighborY="-542">
        <dgm:presLayoutVars>
          <dgm:chMax val="0"/>
          <dgm:bulletEnabled val="1"/>
        </dgm:presLayoutVars>
      </dgm:prSet>
      <dgm:spPr/>
      <dgm:t>
        <a:bodyPr/>
        <a:lstStyle/>
        <a:p>
          <a:endParaRPr lang="es-ES"/>
        </a:p>
      </dgm:t>
    </dgm:pt>
  </dgm:ptLst>
  <dgm:cxnLst>
    <dgm:cxn modelId="{B3323227-442B-4FFF-A0D3-B51192ED927C}" type="presOf" srcId="{FE02689A-E67D-42E6-AA22-7022AF0E9DFB}" destId="{C2AC0B9E-E372-4AE0-8459-A1DE0C419AAE}" srcOrd="0" destOrd="0" presId="urn:microsoft.com/office/officeart/2005/8/layout/arrow6"/>
    <dgm:cxn modelId="{E25B7047-5214-4CB0-9599-894F85D9AA98}" srcId="{41CAE494-3E5A-4318-8C6D-FB359D640C31}" destId="{FE02689A-E67D-42E6-AA22-7022AF0E9DFB}" srcOrd="0" destOrd="0" parTransId="{1578DAD8-0BE7-44C6-858F-E74C88FC4D0A}" sibTransId="{1E5518A4-F2C7-4E74-8F48-144F9C0F0637}"/>
    <dgm:cxn modelId="{A8651C89-9B14-492A-9067-15E8AC430E45}" type="presOf" srcId="{E76D97AE-3F3C-42DF-9885-BBE5A6E449B9}" destId="{16408DB0-3991-4F00-B6AC-9C232263A9AF}" srcOrd="0" destOrd="0" presId="urn:microsoft.com/office/officeart/2005/8/layout/arrow6"/>
    <dgm:cxn modelId="{8981EE3B-5E86-402D-B09D-08E7687C8330}" srcId="{41CAE494-3E5A-4318-8C6D-FB359D640C31}" destId="{E76D97AE-3F3C-42DF-9885-BBE5A6E449B9}" srcOrd="1" destOrd="0" parTransId="{28599481-EB9D-467B-941B-1EDCEEF3672E}" sibTransId="{BA0F4667-FF87-4B85-9DFB-7305B3B14F6E}"/>
    <dgm:cxn modelId="{1688F6DB-DAA4-4D53-988F-29FDC92016C0}" type="presOf" srcId="{41CAE494-3E5A-4318-8C6D-FB359D640C31}" destId="{F27D55A2-1358-44AB-A402-8A9EB7271F05}" srcOrd="0" destOrd="0" presId="urn:microsoft.com/office/officeart/2005/8/layout/arrow6"/>
    <dgm:cxn modelId="{8D03AEA6-813B-43E4-AFA1-3EC18A9032AA}" type="presParOf" srcId="{F27D55A2-1358-44AB-A402-8A9EB7271F05}" destId="{97E4A178-FEA9-4475-AAA9-8330442E4A2A}" srcOrd="0" destOrd="0" presId="urn:microsoft.com/office/officeart/2005/8/layout/arrow6"/>
    <dgm:cxn modelId="{D6A89959-27E2-4E21-8579-C475B5255950}" type="presParOf" srcId="{F27D55A2-1358-44AB-A402-8A9EB7271F05}" destId="{C2AC0B9E-E372-4AE0-8459-A1DE0C419AAE}" srcOrd="1" destOrd="0" presId="urn:microsoft.com/office/officeart/2005/8/layout/arrow6"/>
    <dgm:cxn modelId="{FA575880-5B50-46D7-AEE1-E3DAE47CD3E2}" type="presParOf" srcId="{F27D55A2-1358-44AB-A402-8A9EB7271F05}" destId="{16408DB0-3991-4F00-B6AC-9C232263A9AF}" srcOrd="2" destOrd="0" presId="urn:microsoft.com/office/officeart/2005/8/layout/arrow6"/>
  </dgm:cxnLst>
  <dgm:bg/>
  <dgm:whole/>
  <dgm:extLst>
    <a:ext uri="http://schemas.microsoft.com/office/drawing/2008/diagram">
      <dsp:dataModelExt xmlns:dsp="http://schemas.microsoft.com/office/drawing/2008/diagram" relId="rId28"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9395B69E-7CEE-4DBF-99A6-DC229CAA3F46}" type="doc">
      <dgm:prSet loTypeId="urn:microsoft.com/office/officeart/2005/8/layout/vList2" loCatId="list" qsTypeId="urn:microsoft.com/office/officeart/2005/8/quickstyle/simple1" qsCatId="simple" csTypeId="urn:microsoft.com/office/officeart/2005/8/colors/accent1_2" csCatId="accent1" phldr="1"/>
      <dgm:spPr/>
    </dgm:pt>
    <dgm:pt modelId="{4E184155-4FCE-436D-8491-234D61DF3FD9}">
      <dgm:prSet phldrT="[Texto]" custT="1"/>
      <dgm:spPr>
        <a:solidFill>
          <a:schemeClr val="tx1">
            <a:lumMod val="65000"/>
            <a:lumOff val="35000"/>
          </a:schemeClr>
        </a:solidFill>
      </dgm:spPr>
      <dgm:t>
        <a:bodyPr/>
        <a:lstStyle/>
        <a:p>
          <a:pPr algn="ctr"/>
          <a:r>
            <a:rPr lang="es-ES" sz="1000">
              <a:latin typeface="Roboto" pitchFamily="2" charset="0"/>
              <a:ea typeface="Roboto" pitchFamily="2" charset="0"/>
            </a:rPr>
            <a:t>Aprendizaje en sentido amplio o aprendizaje en sentido estricto</a:t>
          </a:r>
        </a:p>
      </dgm:t>
    </dgm:pt>
    <dgm:pt modelId="{14FFD7CB-4824-4919-84E9-76BE656780E8}" type="parTrans" cxnId="{97240067-AED5-40A4-B69E-893BE61910AB}">
      <dgm:prSet/>
      <dgm:spPr/>
      <dgm:t>
        <a:bodyPr/>
        <a:lstStyle/>
        <a:p>
          <a:pPr algn="ctr"/>
          <a:endParaRPr lang="es-ES"/>
        </a:p>
      </dgm:t>
    </dgm:pt>
    <dgm:pt modelId="{0D1BCC24-A75B-4FD3-9E37-C2A5EB4EDE41}" type="sibTrans" cxnId="{97240067-AED5-40A4-B69E-893BE61910AB}">
      <dgm:prSet/>
      <dgm:spPr/>
      <dgm:t>
        <a:bodyPr/>
        <a:lstStyle/>
        <a:p>
          <a:pPr algn="ctr"/>
          <a:endParaRPr lang="es-ES"/>
        </a:p>
      </dgm:t>
    </dgm:pt>
    <dgm:pt modelId="{ADA43BA7-47C1-4F58-8D33-9559E2ACF58F}">
      <dgm:prSet phldrT="[Texto]" custT="1"/>
      <dgm:spPr>
        <a:solidFill>
          <a:schemeClr val="bg1">
            <a:lumMod val="75000"/>
          </a:schemeClr>
        </a:solidFill>
      </dgm:spPr>
      <dgm:t>
        <a:bodyPr/>
        <a:lstStyle/>
        <a:p>
          <a:pPr algn="ctr"/>
          <a:r>
            <a:rPr lang="es-ES" sz="1000">
              <a:latin typeface="Roboto" pitchFamily="2" charset="0"/>
              <a:ea typeface="Roboto" pitchFamily="2" charset="0"/>
            </a:rPr>
            <a:t>Sentido estricto - automatismos - resultado de ejecución</a:t>
          </a:r>
        </a:p>
      </dgm:t>
    </dgm:pt>
    <dgm:pt modelId="{C8CBD04C-C4A2-4A69-A07D-950AB83136D1}" type="parTrans" cxnId="{17D25C52-38CC-4A9E-90E0-16CD60DD9D18}">
      <dgm:prSet/>
      <dgm:spPr/>
      <dgm:t>
        <a:bodyPr/>
        <a:lstStyle/>
        <a:p>
          <a:pPr algn="ctr"/>
          <a:endParaRPr lang="es-ES"/>
        </a:p>
      </dgm:t>
    </dgm:pt>
    <dgm:pt modelId="{17076D20-C5F8-48C3-A6DA-2F043CC624AB}" type="sibTrans" cxnId="{17D25C52-38CC-4A9E-90E0-16CD60DD9D18}">
      <dgm:prSet/>
      <dgm:spPr/>
      <dgm:t>
        <a:bodyPr/>
        <a:lstStyle/>
        <a:p>
          <a:pPr algn="ctr"/>
          <a:endParaRPr lang="es-ES"/>
        </a:p>
      </dgm:t>
    </dgm:pt>
    <dgm:pt modelId="{99CD5732-FB52-4063-8142-D197C4B6349F}">
      <dgm:prSet phldrT="[Texto]" custT="1"/>
      <dgm:spPr>
        <a:solidFill>
          <a:srgbClr val="C2002F"/>
        </a:solidFill>
        <a:ln>
          <a:noFill/>
        </a:ln>
      </dgm:spPr>
      <dgm:t>
        <a:bodyPr/>
        <a:lstStyle/>
        <a:p>
          <a:pPr algn="ctr"/>
          <a:r>
            <a:rPr lang="es-ES" sz="1000">
              <a:latin typeface="Roboto" pitchFamily="2" charset="0"/>
              <a:ea typeface="Roboto" pitchFamily="2" charset="0"/>
            </a:rPr>
            <a:t>SENTIDO AMPLIO - mejor en el proceso de adquisición - EFB</a:t>
          </a:r>
        </a:p>
      </dgm:t>
    </dgm:pt>
    <dgm:pt modelId="{CDE5FABD-7695-4342-8CA2-64521BFEA858}" type="sibTrans" cxnId="{97BD5869-03E1-48F5-A659-3C2D3114128F}">
      <dgm:prSet/>
      <dgm:spPr/>
      <dgm:t>
        <a:bodyPr/>
        <a:lstStyle/>
        <a:p>
          <a:pPr algn="ctr"/>
          <a:endParaRPr lang="es-ES"/>
        </a:p>
      </dgm:t>
    </dgm:pt>
    <dgm:pt modelId="{EFF20F1A-D5C0-41CE-BC8D-F73AEAE1DDE0}" type="parTrans" cxnId="{97BD5869-03E1-48F5-A659-3C2D3114128F}">
      <dgm:prSet/>
      <dgm:spPr/>
      <dgm:t>
        <a:bodyPr/>
        <a:lstStyle/>
        <a:p>
          <a:pPr algn="ctr"/>
          <a:endParaRPr lang="es-ES"/>
        </a:p>
      </dgm:t>
    </dgm:pt>
    <dgm:pt modelId="{F1A0E001-E04C-4D44-A498-26F6BA6A103D}" type="pres">
      <dgm:prSet presAssocID="{9395B69E-7CEE-4DBF-99A6-DC229CAA3F46}" presName="linear" presStyleCnt="0">
        <dgm:presLayoutVars>
          <dgm:animLvl val="lvl"/>
          <dgm:resizeHandles val="exact"/>
        </dgm:presLayoutVars>
      </dgm:prSet>
      <dgm:spPr/>
    </dgm:pt>
    <dgm:pt modelId="{9B333211-7051-4D6F-9349-AE52A68F5D15}" type="pres">
      <dgm:prSet presAssocID="{4E184155-4FCE-436D-8491-234D61DF3FD9}" presName="parentText" presStyleLbl="node1" presStyleIdx="0" presStyleCnt="3">
        <dgm:presLayoutVars>
          <dgm:chMax val="0"/>
          <dgm:bulletEnabled val="1"/>
        </dgm:presLayoutVars>
      </dgm:prSet>
      <dgm:spPr/>
      <dgm:t>
        <a:bodyPr/>
        <a:lstStyle/>
        <a:p>
          <a:endParaRPr lang="es-ES"/>
        </a:p>
      </dgm:t>
    </dgm:pt>
    <dgm:pt modelId="{ABDB4A0D-1391-4685-BFD0-1A00D9344237}" type="pres">
      <dgm:prSet presAssocID="{0D1BCC24-A75B-4FD3-9E37-C2A5EB4EDE41}" presName="spacer" presStyleCnt="0"/>
      <dgm:spPr/>
    </dgm:pt>
    <dgm:pt modelId="{DCDDE88A-36C1-4E03-A7FA-D8BEC0D177A8}" type="pres">
      <dgm:prSet presAssocID="{ADA43BA7-47C1-4F58-8D33-9559E2ACF58F}" presName="parentText" presStyleLbl="node1" presStyleIdx="1" presStyleCnt="3">
        <dgm:presLayoutVars>
          <dgm:chMax val="0"/>
          <dgm:bulletEnabled val="1"/>
        </dgm:presLayoutVars>
      </dgm:prSet>
      <dgm:spPr/>
      <dgm:t>
        <a:bodyPr/>
        <a:lstStyle/>
        <a:p>
          <a:endParaRPr lang="es-ES"/>
        </a:p>
      </dgm:t>
    </dgm:pt>
    <dgm:pt modelId="{A4BFD330-B64D-4F01-95F6-F987A042AC8E}" type="pres">
      <dgm:prSet presAssocID="{17076D20-C5F8-48C3-A6DA-2F043CC624AB}" presName="spacer" presStyleCnt="0"/>
      <dgm:spPr/>
    </dgm:pt>
    <dgm:pt modelId="{74FB3039-0D22-49FA-BB5D-5E61FF6F14A5}" type="pres">
      <dgm:prSet presAssocID="{99CD5732-FB52-4063-8142-D197C4B6349F}" presName="parentText" presStyleLbl="node1" presStyleIdx="2" presStyleCnt="3">
        <dgm:presLayoutVars>
          <dgm:chMax val="0"/>
          <dgm:bulletEnabled val="1"/>
        </dgm:presLayoutVars>
      </dgm:prSet>
      <dgm:spPr/>
      <dgm:t>
        <a:bodyPr/>
        <a:lstStyle/>
        <a:p>
          <a:endParaRPr lang="es-ES"/>
        </a:p>
      </dgm:t>
    </dgm:pt>
  </dgm:ptLst>
  <dgm:cxnLst>
    <dgm:cxn modelId="{6F70D844-A2EB-4953-97E3-613EF530C8D6}" type="presOf" srcId="{99CD5732-FB52-4063-8142-D197C4B6349F}" destId="{74FB3039-0D22-49FA-BB5D-5E61FF6F14A5}" srcOrd="0" destOrd="0" presId="urn:microsoft.com/office/officeart/2005/8/layout/vList2"/>
    <dgm:cxn modelId="{D57D6078-1D05-49EB-B53D-2A0C2BBEBABF}" type="presOf" srcId="{9395B69E-7CEE-4DBF-99A6-DC229CAA3F46}" destId="{F1A0E001-E04C-4D44-A498-26F6BA6A103D}" srcOrd="0" destOrd="0" presId="urn:microsoft.com/office/officeart/2005/8/layout/vList2"/>
    <dgm:cxn modelId="{4E2BF42D-106E-44C3-BA76-B1418B960D31}" type="presOf" srcId="{ADA43BA7-47C1-4F58-8D33-9559E2ACF58F}" destId="{DCDDE88A-36C1-4E03-A7FA-D8BEC0D177A8}" srcOrd="0" destOrd="0" presId="urn:microsoft.com/office/officeart/2005/8/layout/vList2"/>
    <dgm:cxn modelId="{C0A04672-F2CA-4658-94B4-6FAC321F3B34}" type="presOf" srcId="{4E184155-4FCE-436D-8491-234D61DF3FD9}" destId="{9B333211-7051-4D6F-9349-AE52A68F5D15}" srcOrd="0" destOrd="0" presId="urn:microsoft.com/office/officeart/2005/8/layout/vList2"/>
    <dgm:cxn modelId="{97240067-AED5-40A4-B69E-893BE61910AB}" srcId="{9395B69E-7CEE-4DBF-99A6-DC229CAA3F46}" destId="{4E184155-4FCE-436D-8491-234D61DF3FD9}" srcOrd="0" destOrd="0" parTransId="{14FFD7CB-4824-4919-84E9-76BE656780E8}" sibTransId="{0D1BCC24-A75B-4FD3-9E37-C2A5EB4EDE41}"/>
    <dgm:cxn modelId="{17D25C52-38CC-4A9E-90E0-16CD60DD9D18}" srcId="{9395B69E-7CEE-4DBF-99A6-DC229CAA3F46}" destId="{ADA43BA7-47C1-4F58-8D33-9559E2ACF58F}" srcOrd="1" destOrd="0" parTransId="{C8CBD04C-C4A2-4A69-A07D-950AB83136D1}" sibTransId="{17076D20-C5F8-48C3-A6DA-2F043CC624AB}"/>
    <dgm:cxn modelId="{97BD5869-03E1-48F5-A659-3C2D3114128F}" srcId="{9395B69E-7CEE-4DBF-99A6-DC229CAA3F46}" destId="{99CD5732-FB52-4063-8142-D197C4B6349F}" srcOrd="2" destOrd="0" parTransId="{EFF20F1A-D5C0-41CE-BC8D-F73AEAE1DDE0}" sibTransId="{CDE5FABD-7695-4342-8CA2-64521BFEA858}"/>
    <dgm:cxn modelId="{C2D0E122-2BAF-406F-B8F4-D1226727F56A}" type="presParOf" srcId="{F1A0E001-E04C-4D44-A498-26F6BA6A103D}" destId="{9B333211-7051-4D6F-9349-AE52A68F5D15}" srcOrd="0" destOrd="0" presId="urn:microsoft.com/office/officeart/2005/8/layout/vList2"/>
    <dgm:cxn modelId="{B28D6A65-CE19-49B2-B1D3-114A06F2FDB9}" type="presParOf" srcId="{F1A0E001-E04C-4D44-A498-26F6BA6A103D}" destId="{ABDB4A0D-1391-4685-BFD0-1A00D9344237}" srcOrd="1" destOrd="0" presId="urn:microsoft.com/office/officeart/2005/8/layout/vList2"/>
    <dgm:cxn modelId="{775CE212-A4E3-4292-9F87-A3FBC668FA10}" type="presParOf" srcId="{F1A0E001-E04C-4D44-A498-26F6BA6A103D}" destId="{DCDDE88A-36C1-4E03-A7FA-D8BEC0D177A8}" srcOrd="2" destOrd="0" presId="urn:microsoft.com/office/officeart/2005/8/layout/vList2"/>
    <dgm:cxn modelId="{0190AE26-85BE-4B5C-9764-86F303D1AB82}" type="presParOf" srcId="{F1A0E001-E04C-4D44-A498-26F6BA6A103D}" destId="{A4BFD330-B64D-4F01-95F6-F987A042AC8E}" srcOrd="3" destOrd="0" presId="urn:microsoft.com/office/officeart/2005/8/layout/vList2"/>
    <dgm:cxn modelId="{18395497-2349-4C54-9B10-FA215566004B}" type="presParOf" srcId="{F1A0E001-E04C-4D44-A498-26F6BA6A103D}" destId="{74FB3039-0D22-49FA-BB5D-5E61FF6F14A5}" srcOrd="4" destOrd="0" presId="urn:microsoft.com/office/officeart/2005/8/layout/vList2"/>
  </dgm:cxnLst>
  <dgm:bg/>
  <dgm:whole/>
  <dgm:extLst>
    <a:ext uri="http://schemas.microsoft.com/office/drawing/2008/diagram">
      <dsp:dataModelExt xmlns:dsp="http://schemas.microsoft.com/office/drawing/2008/diagram" relId="rId33"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A25CDEAD-B1F6-4FB6-8013-0FAF78E31D79}" type="doc">
      <dgm:prSet loTypeId="urn:microsoft.com/office/officeart/2005/8/layout/matrix1" loCatId="matrix" qsTypeId="urn:microsoft.com/office/officeart/2005/8/quickstyle/simple1" qsCatId="simple" csTypeId="urn:microsoft.com/office/officeart/2005/8/colors/accent1_2" csCatId="accent1" phldr="1"/>
      <dgm:spPr/>
      <dgm:t>
        <a:bodyPr/>
        <a:lstStyle/>
        <a:p>
          <a:endParaRPr lang="es-ES"/>
        </a:p>
      </dgm:t>
    </dgm:pt>
    <dgm:pt modelId="{D7C6560A-AAE9-44B0-893A-E5D41D8D6DF8}">
      <dgm:prSet phldrT="[Text]" custT="1"/>
      <dgm:spPr>
        <a:solidFill>
          <a:schemeClr val="bg1">
            <a:lumMod val="95000"/>
          </a:schemeClr>
        </a:solidFill>
        <a:ln>
          <a:noFill/>
        </a:ln>
      </dgm:spPr>
      <dgm:t>
        <a:bodyPr/>
        <a:lstStyle/>
        <a:p>
          <a:pPr algn="ctr"/>
          <a:r>
            <a:rPr lang="es-ES" sz="1200">
              <a:latin typeface="Roboto" pitchFamily="2" charset="0"/>
              <a:ea typeface="Roboto" pitchFamily="2" charset="0"/>
            </a:rPr>
            <a:t>Experiencia de aprendizaje</a:t>
          </a:r>
        </a:p>
      </dgm:t>
    </dgm:pt>
    <dgm:pt modelId="{9F2F0A78-8954-4670-8775-E6AC27584AA7}" type="parTrans" cxnId="{C68281B1-90E6-44D3-AB55-0D2509528A7F}">
      <dgm:prSet/>
      <dgm:spPr/>
      <dgm:t>
        <a:bodyPr/>
        <a:lstStyle/>
        <a:p>
          <a:pPr algn="ctr"/>
          <a:endParaRPr lang="es-ES"/>
        </a:p>
      </dgm:t>
    </dgm:pt>
    <dgm:pt modelId="{8C3DD7EA-6686-4286-B9B4-9AC4F50BA9BD}" type="sibTrans" cxnId="{C68281B1-90E6-44D3-AB55-0D2509528A7F}">
      <dgm:prSet/>
      <dgm:spPr/>
      <dgm:t>
        <a:bodyPr/>
        <a:lstStyle/>
        <a:p>
          <a:pPr algn="ctr"/>
          <a:endParaRPr lang="es-ES"/>
        </a:p>
      </dgm:t>
    </dgm:pt>
    <dgm:pt modelId="{A68501CA-A1A1-435C-948A-949B3A858661}">
      <dgm:prSet phldrT="[Text]" custT="1"/>
      <dgm:spPr>
        <a:solidFill>
          <a:schemeClr val="tx1">
            <a:lumMod val="95000"/>
            <a:lumOff val="5000"/>
          </a:schemeClr>
        </a:solidFill>
        <a:ln>
          <a:noFill/>
        </a:ln>
      </dgm:spPr>
      <dgm:t>
        <a:bodyPr/>
        <a:lstStyle/>
        <a:p>
          <a:pPr algn="ctr"/>
          <a:r>
            <a:rPr lang="es-ES_tradnl" sz="1000"/>
            <a:t>Percepción del alumno en sí mismo y a su alrededor</a:t>
          </a:r>
          <a:endParaRPr lang="es-ES" sz="1000">
            <a:latin typeface="Roboto" pitchFamily="2" charset="0"/>
            <a:ea typeface="Roboto" pitchFamily="2" charset="0"/>
          </a:endParaRPr>
        </a:p>
      </dgm:t>
    </dgm:pt>
    <dgm:pt modelId="{4E985045-B9AF-41B3-86B1-55CF7046F94A}" type="parTrans" cxnId="{440E95BF-59F5-4E8C-ABB2-B7D2AFE3CC8B}">
      <dgm:prSet/>
      <dgm:spPr/>
      <dgm:t>
        <a:bodyPr/>
        <a:lstStyle/>
        <a:p>
          <a:pPr algn="ctr"/>
          <a:endParaRPr lang="es-ES"/>
        </a:p>
      </dgm:t>
    </dgm:pt>
    <dgm:pt modelId="{2B2DEEEF-EF40-466D-AD54-58FAA5602B7D}" type="sibTrans" cxnId="{440E95BF-59F5-4E8C-ABB2-B7D2AFE3CC8B}">
      <dgm:prSet/>
      <dgm:spPr/>
      <dgm:t>
        <a:bodyPr/>
        <a:lstStyle/>
        <a:p>
          <a:pPr algn="ctr"/>
          <a:endParaRPr lang="es-ES"/>
        </a:p>
      </dgm:t>
    </dgm:pt>
    <dgm:pt modelId="{95095F6F-71E0-4200-9D43-C1E6AA62D15E}">
      <dgm:prSet phldrT="[Text]" custT="1"/>
      <dgm:spPr>
        <a:solidFill>
          <a:schemeClr val="bg1">
            <a:lumMod val="85000"/>
          </a:schemeClr>
        </a:solidFill>
        <a:ln>
          <a:noFill/>
        </a:ln>
      </dgm:spPr>
      <dgm:t>
        <a:bodyPr/>
        <a:lstStyle/>
        <a:p>
          <a:pPr algn="ctr"/>
          <a:r>
            <a:rPr lang="es-ES_tradnl" sz="1000"/>
            <a:t>Aprendizajes a través del éxito o del fracaso en las tareas</a:t>
          </a:r>
          <a:endParaRPr lang="es-ES" sz="1000">
            <a:latin typeface="Roboto" pitchFamily="2" charset="0"/>
            <a:ea typeface="Roboto" pitchFamily="2" charset="0"/>
          </a:endParaRPr>
        </a:p>
      </dgm:t>
    </dgm:pt>
    <dgm:pt modelId="{FAF719B9-5D15-46D2-A572-BF661C5A2B38}" type="parTrans" cxnId="{578BB650-5A62-458C-A9F0-C68A3C02CDD8}">
      <dgm:prSet/>
      <dgm:spPr/>
      <dgm:t>
        <a:bodyPr/>
        <a:lstStyle/>
        <a:p>
          <a:pPr algn="ctr"/>
          <a:endParaRPr lang="es-ES"/>
        </a:p>
      </dgm:t>
    </dgm:pt>
    <dgm:pt modelId="{E488ABC9-6454-4696-8C8C-D4688F392B8C}" type="sibTrans" cxnId="{578BB650-5A62-458C-A9F0-C68A3C02CDD8}">
      <dgm:prSet/>
      <dgm:spPr/>
      <dgm:t>
        <a:bodyPr/>
        <a:lstStyle/>
        <a:p>
          <a:pPr algn="ctr"/>
          <a:endParaRPr lang="es-ES"/>
        </a:p>
      </dgm:t>
    </dgm:pt>
    <dgm:pt modelId="{43A58B1C-FEE7-431A-8165-4E5958EF0540}">
      <dgm:prSet phldrT="[Text]" custT="1"/>
      <dgm:spPr>
        <a:solidFill>
          <a:schemeClr val="bg2">
            <a:lumMod val="25000"/>
          </a:schemeClr>
        </a:solidFill>
        <a:ln>
          <a:noFill/>
        </a:ln>
      </dgm:spPr>
      <dgm:t>
        <a:bodyPr/>
        <a:lstStyle/>
        <a:p>
          <a:pPr algn="ctr"/>
          <a:r>
            <a:rPr lang="es-ES_tradnl" sz="1000"/>
            <a:t>Relación con experiencias pasadas</a:t>
          </a:r>
          <a:endParaRPr lang="es-ES" sz="1000">
            <a:latin typeface="Roboto" pitchFamily="2" charset="0"/>
            <a:ea typeface="Roboto" pitchFamily="2" charset="0"/>
          </a:endParaRPr>
        </a:p>
      </dgm:t>
    </dgm:pt>
    <dgm:pt modelId="{D009B834-87E1-4C3C-A4D4-C69D7F211FB5}" type="parTrans" cxnId="{DE1D1E64-048C-48AC-841A-802E8BCD4CE9}">
      <dgm:prSet/>
      <dgm:spPr/>
      <dgm:t>
        <a:bodyPr/>
        <a:lstStyle/>
        <a:p>
          <a:pPr algn="ctr"/>
          <a:endParaRPr lang="es-ES"/>
        </a:p>
      </dgm:t>
    </dgm:pt>
    <dgm:pt modelId="{1F90D26E-BA7E-40C3-A492-9A9740FDE58A}" type="sibTrans" cxnId="{DE1D1E64-048C-48AC-841A-802E8BCD4CE9}">
      <dgm:prSet/>
      <dgm:spPr/>
      <dgm:t>
        <a:bodyPr/>
        <a:lstStyle/>
        <a:p>
          <a:pPr algn="ctr"/>
          <a:endParaRPr lang="es-ES"/>
        </a:p>
      </dgm:t>
    </dgm:pt>
    <dgm:pt modelId="{51ECEC82-63BC-4CC9-B90B-D31A4903717B}">
      <dgm:prSet phldrT="[Text]" custT="1"/>
      <dgm:spPr>
        <a:solidFill>
          <a:srgbClr val="C2002F"/>
        </a:solidFill>
        <a:ln>
          <a:noFill/>
        </a:ln>
      </dgm:spPr>
      <dgm:t>
        <a:bodyPr/>
        <a:lstStyle/>
        <a:p>
          <a:pPr algn="ctr"/>
          <a:r>
            <a:rPr lang="es-ES_tradnl" sz="1000"/>
            <a:t>Comunicación sobre la experiencia vivida</a:t>
          </a:r>
          <a:endParaRPr lang="es-ES" sz="1000">
            <a:latin typeface="Roboto" pitchFamily="2" charset="0"/>
            <a:ea typeface="Roboto" pitchFamily="2" charset="0"/>
          </a:endParaRPr>
        </a:p>
      </dgm:t>
    </dgm:pt>
    <dgm:pt modelId="{4FE56A74-B885-4A18-9579-F9EC0728C133}" type="parTrans" cxnId="{85184620-6A33-4629-A6A2-D7B22328BA82}">
      <dgm:prSet/>
      <dgm:spPr/>
      <dgm:t>
        <a:bodyPr/>
        <a:lstStyle/>
        <a:p>
          <a:pPr algn="ctr"/>
          <a:endParaRPr lang="es-ES"/>
        </a:p>
      </dgm:t>
    </dgm:pt>
    <dgm:pt modelId="{66ADFD3C-D963-485E-B243-00F175535FAD}" type="sibTrans" cxnId="{85184620-6A33-4629-A6A2-D7B22328BA82}">
      <dgm:prSet/>
      <dgm:spPr/>
      <dgm:t>
        <a:bodyPr/>
        <a:lstStyle/>
        <a:p>
          <a:pPr algn="ctr"/>
          <a:endParaRPr lang="es-ES"/>
        </a:p>
      </dgm:t>
    </dgm:pt>
    <dgm:pt modelId="{E0D734C7-C7F4-43C0-8611-42A41EE8663A}" type="pres">
      <dgm:prSet presAssocID="{A25CDEAD-B1F6-4FB6-8013-0FAF78E31D79}" presName="diagram" presStyleCnt="0">
        <dgm:presLayoutVars>
          <dgm:chMax val="1"/>
          <dgm:dir/>
          <dgm:animLvl val="ctr"/>
          <dgm:resizeHandles val="exact"/>
        </dgm:presLayoutVars>
      </dgm:prSet>
      <dgm:spPr/>
      <dgm:t>
        <a:bodyPr/>
        <a:lstStyle/>
        <a:p>
          <a:endParaRPr lang="es-ES"/>
        </a:p>
      </dgm:t>
    </dgm:pt>
    <dgm:pt modelId="{DB77739C-04AC-413D-903D-2E8EBDADDE72}" type="pres">
      <dgm:prSet presAssocID="{A25CDEAD-B1F6-4FB6-8013-0FAF78E31D79}" presName="matrix" presStyleCnt="0"/>
      <dgm:spPr/>
    </dgm:pt>
    <dgm:pt modelId="{89C3886E-B1E0-4F78-8F33-2BD7113C1024}" type="pres">
      <dgm:prSet presAssocID="{A25CDEAD-B1F6-4FB6-8013-0FAF78E31D79}" presName="tile1" presStyleLbl="node1" presStyleIdx="0" presStyleCnt="4" custLinFactNeighborX="-53904"/>
      <dgm:spPr/>
      <dgm:t>
        <a:bodyPr/>
        <a:lstStyle/>
        <a:p>
          <a:endParaRPr lang="es-ES"/>
        </a:p>
      </dgm:t>
    </dgm:pt>
    <dgm:pt modelId="{1DFA5C4A-1144-457E-9855-E296F1A1EE16}" type="pres">
      <dgm:prSet presAssocID="{A25CDEAD-B1F6-4FB6-8013-0FAF78E31D79}" presName="tile1text" presStyleLbl="node1" presStyleIdx="0" presStyleCnt="4">
        <dgm:presLayoutVars>
          <dgm:chMax val="0"/>
          <dgm:chPref val="0"/>
          <dgm:bulletEnabled val="1"/>
        </dgm:presLayoutVars>
      </dgm:prSet>
      <dgm:spPr/>
      <dgm:t>
        <a:bodyPr/>
        <a:lstStyle/>
        <a:p>
          <a:endParaRPr lang="es-ES"/>
        </a:p>
      </dgm:t>
    </dgm:pt>
    <dgm:pt modelId="{17A7F798-E150-43A3-94CC-0BC369C1032C}" type="pres">
      <dgm:prSet presAssocID="{A25CDEAD-B1F6-4FB6-8013-0FAF78E31D79}" presName="tile2" presStyleLbl="node1" presStyleIdx="1" presStyleCnt="4"/>
      <dgm:spPr/>
      <dgm:t>
        <a:bodyPr/>
        <a:lstStyle/>
        <a:p>
          <a:endParaRPr lang="es-ES"/>
        </a:p>
      </dgm:t>
    </dgm:pt>
    <dgm:pt modelId="{6361DE2D-FF2D-4DAD-9119-EE42E751DDA1}" type="pres">
      <dgm:prSet presAssocID="{A25CDEAD-B1F6-4FB6-8013-0FAF78E31D79}" presName="tile2text" presStyleLbl="node1" presStyleIdx="1" presStyleCnt="4">
        <dgm:presLayoutVars>
          <dgm:chMax val="0"/>
          <dgm:chPref val="0"/>
          <dgm:bulletEnabled val="1"/>
        </dgm:presLayoutVars>
      </dgm:prSet>
      <dgm:spPr/>
      <dgm:t>
        <a:bodyPr/>
        <a:lstStyle/>
        <a:p>
          <a:endParaRPr lang="es-ES"/>
        </a:p>
      </dgm:t>
    </dgm:pt>
    <dgm:pt modelId="{E3579E98-7B57-4EC5-ABB1-FB2C962EEFA0}" type="pres">
      <dgm:prSet presAssocID="{A25CDEAD-B1F6-4FB6-8013-0FAF78E31D79}" presName="tile3" presStyleLbl="node1" presStyleIdx="2" presStyleCnt="4"/>
      <dgm:spPr/>
      <dgm:t>
        <a:bodyPr/>
        <a:lstStyle/>
        <a:p>
          <a:endParaRPr lang="es-ES"/>
        </a:p>
      </dgm:t>
    </dgm:pt>
    <dgm:pt modelId="{EDD3CABF-CB5D-47A4-9578-3D16087A68C5}" type="pres">
      <dgm:prSet presAssocID="{A25CDEAD-B1F6-4FB6-8013-0FAF78E31D79}" presName="tile3text" presStyleLbl="node1" presStyleIdx="2" presStyleCnt="4">
        <dgm:presLayoutVars>
          <dgm:chMax val="0"/>
          <dgm:chPref val="0"/>
          <dgm:bulletEnabled val="1"/>
        </dgm:presLayoutVars>
      </dgm:prSet>
      <dgm:spPr/>
      <dgm:t>
        <a:bodyPr/>
        <a:lstStyle/>
        <a:p>
          <a:endParaRPr lang="es-ES"/>
        </a:p>
      </dgm:t>
    </dgm:pt>
    <dgm:pt modelId="{69734D6D-4F1B-41E1-94C0-84290D7F7B76}" type="pres">
      <dgm:prSet presAssocID="{A25CDEAD-B1F6-4FB6-8013-0FAF78E31D79}" presName="tile4" presStyleLbl="node1" presStyleIdx="3" presStyleCnt="4"/>
      <dgm:spPr/>
      <dgm:t>
        <a:bodyPr/>
        <a:lstStyle/>
        <a:p>
          <a:endParaRPr lang="es-ES"/>
        </a:p>
      </dgm:t>
    </dgm:pt>
    <dgm:pt modelId="{DA5D2645-FC79-41BD-AB12-90C498A1F8B7}" type="pres">
      <dgm:prSet presAssocID="{A25CDEAD-B1F6-4FB6-8013-0FAF78E31D79}" presName="tile4text" presStyleLbl="node1" presStyleIdx="3" presStyleCnt="4">
        <dgm:presLayoutVars>
          <dgm:chMax val="0"/>
          <dgm:chPref val="0"/>
          <dgm:bulletEnabled val="1"/>
        </dgm:presLayoutVars>
      </dgm:prSet>
      <dgm:spPr/>
      <dgm:t>
        <a:bodyPr/>
        <a:lstStyle/>
        <a:p>
          <a:endParaRPr lang="es-ES"/>
        </a:p>
      </dgm:t>
    </dgm:pt>
    <dgm:pt modelId="{9CAA1E03-AA21-404D-B3F9-42B1742A88CC}" type="pres">
      <dgm:prSet presAssocID="{A25CDEAD-B1F6-4FB6-8013-0FAF78E31D79}" presName="centerTile" presStyleLbl="fgShp" presStyleIdx="0" presStyleCnt="1">
        <dgm:presLayoutVars>
          <dgm:chMax val="0"/>
          <dgm:chPref val="0"/>
        </dgm:presLayoutVars>
      </dgm:prSet>
      <dgm:spPr/>
      <dgm:t>
        <a:bodyPr/>
        <a:lstStyle/>
        <a:p>
          <a:endParaRPr lang="es-ES"/>
        </a:p>
      </dgm:t>
    </dgm:pt>
  </dgm:ptLst>
  <dgm:cxnLst>
    <dgm:cxn modelId="{C917456F-BA52-48FE-B339-001B64886202}" type="presOf" srcId="{43A58B1C-FEE7-431A-8165-4E5958EF0540}" destId="{E3579E98-7B57-4EC5-ABB1-FB2C962EEFA0}" srcOrd="0" destOrd="0" presId="urn:microsoft.com/office/officeart/2005/8/layout/matrix1"/>
    <dgm:cxn modelId="{578BB650-5A62-458C-A9F0-C68A3C02CDD8}" srcId="{D7C6560A-AAE9-44B0-893A-E5D41D8D6DF8}" destId="{95095F6F-71E0-4200-9D43-C1E6AA62D15E}" srcOrd="1" destOrd="0" parTransId="{FAF719B9-5D15-46D2-A572-BF661C5A2B38}" sibTransId="{E488ABC9-6454-4696-8C8C-D4688F392B8C}"/>
    <dgm:cxn modelId="{6E2FD4DB-EC28-4094-A948-098517F14971}" type="presOf" srcId="{51ECEC82-63BC-4CC9-B90B-D31A4903717B}" destId="{69734D6D-4F1B-41E1-94C0-84290D7F7B76}" srcOrd="0" destOrd="0" presId="urn:microsoft.com/office/officeart/2005/8/layout/matrix1"/>
    <dgm:cxn modelId="{440E95BF-59F5-4E8C-ABB2-B7D2AFE3CC8B}" srcId="{D7C6560A-AAE9-44B0-893A-E5D41D8D6DF8}" destId="{A68501CA-A1A1-435C-948A-949B3A858661}" srcOrd="0" destOrd="0" parTransId="{4E985045-B9AF-41B3-86B1-55CF7046F94A}" sibTransId="{2B2DEEEF-EF40-466D-AD54-58FAA5602B7D}"/>
    <dgm:cxn modelId="{9DADB8A8-2C3F-45F8-B825-CFCA2C766E44}" type="presOf" srcId="{95095F6F-71E0-4200-9D43-C1E6AA62D15E}" destId="{6361DE2D-FF2D-4DAD-9119-EE42E751DDA1}" srcOrd="1" destOrd="0" presId="urn:microsoft.com/office/officeart/2005/8/layout/matrix1"/>
    <dgm:cxn modelId="{DE1D1E64-048C-48AC-841A-802E8BCD4CE9}" srcId="{D7C6560A-AAE9-44B0-893A-E5D41D8D6DF8}" destId="{43A58B1C-FEE7-431A-8165-4E5958EF0540}" srcOrd="2" destOrd="0" parTransId="{D009B834-87E1-4C3C-A4D4-C69D7F211FB5}" sibTransId="{1F90D26E-BA7E-40C3-A492-9A9740FDE58A}"/>
    <dgm:cxn modelId="{C68281B1-90E6-44D3-AB55-0D2509528A7F}" srcId="{A25CDEAD-B1F6-4FB6-8013-0FAF78E31D79}" destId="{D7C6560A-AAE9-44B0-893A-E5D41D8D6DF8}" srcOrd="0" destOrd="0" parTransId="{9F2F0A78-8954-4670-8775-E6AC27584AA7}" sibTransId="{8C3DD7EA-6686-4286-B9B4-9AC4F50BA9BD}"/>
    <dgm:cxn modelId="{80B1824E-D3F8-4E16-BB1A-1F815584EA84}" type="presOf" srcId="{A68501CA-A1A1-435C-948A-949B3A858661}" destId="{1DFA5C4A-1144-457E-9855-E296F1A1EE16}" srcOrd="1" destOrd="0" presId="urn:microsoft.com/office/officeart/2005/8/layout/matrix1"/>
    <dgm:cxn modelId="{E27DEF2D-EA27-4650-BE33-E3D8B4B44291}" type="presOf" srcId="{51ECEC82-63BC-4CC9-B90B-D31A4903717B}" destId="{DA5D2645-FC79-41BD-AB12-90C498A1F8B7}" srcOrd="1" destOrd="0" presId="urn:microsoft.com/office/officeart/2005/8/layout/matrix1"/>
    <dgm:cxn modelId="{F1A04096-7721-4087-A0FF-12C5A2D9F596}" type="presOf" srcId="{95095F6F-71E0-4200-9D43-C1E6AA62D15E}" destId="{17A7F798-E150-43A3-94CC-0BC369C1032C}" srcOrd="0" destOrd="0" presId="urn:microsoft.com/office/officeart/2005/8/layout/matrix1"/>
    <dgm:cxn modelId="{4EE1AF0F-D0DE-4D81-98F9-14D98AD60E40}" type="presOf" srcId="{43A58B1C-FEE7-431A-8165-4E5958EF0540}" destId="{EDD3CABF-CB5D-47A4-9578-3D16087A68C5}" srcOrd="1" destOrd="0" presId="urn:microsoft.com/office/officeart/2005/8/layout/matrix1"/>
    <dgm:cxn modelId="{D92DD0C5-0EB1-437C-A383-FF45E6BA3A0E}" type="presOf" srcId="{A68501CA-A1A1-435C-948A-949B3A858661}" destId="{89C3886E-B1E0-4F78-8F33-2BD7113C1024}" srcOrd="0" destOrd="0" presId="urn:microsoft.com/office/officeart/2005/8/layout/matrix1"/>
    <dgm:cxn modelId="{22787564-9C86-4F4B-84A4-A3C884A08451}" type="presOf" srcId="{A25CDEAD-B1F6-4FB6-8013-0FAF78E31D79}" destId="{E0D734C7-C7F4-43C0-8611-42A41EE8663A}" srcOrd="0" destOrd="0" presId="urn:microsoft.com/office/officeart/2005/8/layout/matrix1"/>
    <dgm:cxn modelId="{F9CE2421-C503-4A06-BD35-F8D9EA939FD1}" type="presOf" srcId="{D7C6560A-AAE9-44B0-893A-E5D41D8D6DF8}" destId="{9CAA1E03-AA21-404D-B3F9-42B1742A88CC}" srcOrd="0" destOrd="0" presId="urn:microsoft.com/office/officeart/2005/8/layout/matrix1"/>
    <dgm:cxn modelId="{85184620-6A33-4629-A6A2-D7B22328BA82}" srcId="{D7C6560A-AAE9-44B0-893A-E5D41D8D6DF8}" destId="{51ECEC82-63BC-4CC9-B90B-D31A4903717B}" srcOrd="3" destOrd="0" parTransId="{4FE56A74-B885-4A18-9579-F9EC0728C133}" sibTransId="{66ADFD3C-D963-485E-B243-00F175535FAD}"/>
    <dgm:cxn modelId="{65647802-23B0-49AE-BA12-BC83296868F6}" type="presParOf" srcId="{E0D734C7-C7F4-43C0-8611-42A41EE8663A}" destId="{DB77739C-04AC-413D-903D-2E8EBDADDE72}" srcOrd="0" destOrd="0" presId="urn:microsoft.com/office/officeart/2005/8/layout/matrix1"/>
    <dgm:cxn modelId="{0F2CBE12-CF91-4908-964F-BAA9B127E95A}" type="presParOf" srcId="{DB77739C-04AC-413D-903D-2E8EBDADDE72}" destId="{89C3886E-B1E0-4F78-8F33-2BD7113C1024}" srcOrd="0" destOrd="0" presId="urn:microsoft.com/office/officeart/2005/8/layout/matrix1"/>
    <dgm:cxn modelId="{FB2E4AE8-94A9-43CD-9AB4-8A8A04F607C0}" type="presParOf" srcId="{DB77739C-04AC-413D-903D-2E8EBDADDE72}" destId="{1DFA5C4A-1144-457E-9855-E296F1A1EE16}" srcOrd="1" destOrd="0" presId="urn:microsoft.com/office/officeart/2005/8/layout/matrix1"/>
    <dgm:cxn modelId="{D55A1522-D86A-4E36-AB1C-1BB646CF8464}" type="presParOf" srcId="{DB77739C-04AC-413D-903D-2E8EBDADDE72}" destId="{17A7F798-E150-43A3-94CC-0BC369C1032C}" srcOrd="2" destOrd="0" presId="urn:microsoft.com/office/officeart/2005/8/layout/matrix1"/>
    <dgm:cxn modelId="{C8FCAA50-2DA4-4567-97FB-EF36E703768D}" type="presParOf" srcId="{DB77739C-04AC-413D-903D-2E8EBDADDE72}" destId="{6361DE2D-FF2D-4DAD-9119-EE42E751DDA1}" srcOrd="3" destOrd="0" presId="urn:microsoft.com/office/officeart/2005/8/layout/matrix1"/>
    <dgm:cxn modelId="{564D6699-13FF-49CD-8448-AC6CB4D9A698}" type="presParOf" srcId="{DB77739C-04AC-413D-903D-2E8EBDADDE72}" destId="{E3579E98-7B57-4EC5-ABB1-FB2C962EEFA0}" srcOrd="4" destOrd="0" presId="urn:microsoft.com/office/officeart/2005/8/layout/matrix1"/>
    <dgm:cxn modelId="{9BB8410B-A8C4-4CD3-B316-A87B297ECA6C}" type="presParOf" srcId="{DB77739C-04AC-413D-903D-2E8EBDADDE72}" destId="{EDD3CABF-CB5D-47A4-9578-3D16087A68C5}" srcOrd="5" destOrd="0" presId="urn:microsoft.com/office/officeart/2005/8/layout/matrix1"/>
    <dgm:cxn modelId="{2869DA44-14E2-4F92-8309-BE60C2236EA9}" type="presParOf" srcId="{DB77739C-04AC-413D-903D-2E8EBDADDE72}" destId="{69734D6D-4F1B-41E1-94C0-84290D7F7B76}" srcOrd="6" destOrd="0" presId="urn:microsoft.com/office/officeart/2005/8/layout/matrix1"/>
    <dgm:cxn modelId="{52D7B63A-E9FC-422E-9114-EEB45C7A537E}" type="presParOf" srcId="{DB77739C-04AC-413D-903D-2E8EBDADDE72}" destId="{DA5D2645-FC79-41BD-AB12-90C498A1F8B7}" srcOrd="7" destOrd="0" presId="urn:microsoft.com/office/officeart/2005/8/layout/matrix1"/>
    <dgm:cxn modelId="{D606FB2A-C4C3-43CF-A732-F6FD9211E53B}" type="presParOf" srcId="{E0D734C7-C7F4-43C0-8611-42A41EE8663A}" destId="{9CAA1E03-AA21-404D-B3F9-42B1742A88CC}" srcOrd="1" destOrd="0" presId="urn:microsoft.com/office/officeart/2005/8/layout/matrix1"/>
  </dgm:cxnLst>
  <dgm:bg/>
  <dgm:whole/>
  <dgm:extLst>
    <a:ext uri="http://schemas.microsoft.com/office/drawing/2008/diagram">
      <dsp:dataModelExt xmlns:dsp="http://schemas.microsoft.com/office/drawing/2008/diagram" relId="rId38"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41CAE494-3E5A-4318-8C6D-FB359D640C31}" type="doc">
      <dgm:prSet loTypeId="urn:microsoft.com/office/officeart/2005/8/layout/matrix3" loCatId="matrix" qsTypeId="urn:microsoft.com/office/officeart/2005/8/quickstyle/simple1" qsCatId="simple" csTypeId="urn:microsoft.com/office/officeart/2005/8/colors/accent1_2" csCatId="accent1" phldr="1"/>
      <dgm:spPr/>
      <dgm:t>
        <a:bodyPr/>
        <a:lstStyle/>
        <a:p>
          <a:endParaRPr lang="es-ES"/>
        </a:p>
      </dgm:t>
    </dgm:pt>
    <dgm:pt modelId="{FE02689A-E67D-42E6-AA22-7022AF0E9DFB}">
      <dgm:prSet phldrT="[Text]" custT="1"/>
      <dgm:spPr>
        <a:solidFill>
          <a:srgbClr val="C2002F"/>
        </a:solidFill>
        <a:ln>
          <a:noFill/>
        </a:ln>
      </dgm:spPr>
      <dgm:t>
        <a:bodyPr/>
        <a:lstStyle/>
        <a:p>
          <a:pPr algn="ctr"/>
          <a:r>
            <a:rPr lang="es-ES" sz="900">
              <a:latin typeface="Roboto" pitchFamily="2" charset="0"/>
              <a:ea typeface="Roboto" pitchFamily="2" charset="0"/>
            </a:rPr>
            <a:t>Mejora en el desarrollo psicomotor</a:t>
          </a:r>
        </a:p>
      </dgm:t>
    </dgm:pt>
    <dgm:pt modelId="{1578DAD8-0BE7-44C6-858F-E74C88FC4D0A}" type="parTrans" cxnId="{E25B7047-5214-4CB0-9599-894F85D9AA98}">
      <dgm:prSet/>
      <dgm:spPr/>
      <dgm:t>
        <a:bodyPr/>
        <a:lstStyle/>
        <a:p>
          <a:pPr algn="ctr"/>
          <a:endParaRPr lang="es-ES" sz="900"/>
        </a:p>
      </dgm:t>
    </dgm:pt>
    <dgm:pt modelId="{1E5518A4-F2C7-4E74-8F48-144F9C0F0637}" type="sibTrans" cxnId="{E25B7047-5214-4CB0-9599-894F85D9AA98}">
      <dgm:prSet/>
      <dgm:spPr/>
      <dgm:t>
        <a:bodyPr/>
        <a:lstStyle/>
        <a:p>
          <a:pPr algn="ctr"/>
          <a:endParaRPr lang="es-ES" sz="900"/>
        </a:p>
      </dgm:t>
    </dgm:pt>
    <dgm:pt modelId="{EE0518C4-7676-4E53-B607-1C273140ACDB}">
      <dgm:prSet phldrT="[Text]" custT="1"/>
      <dgm:spPr>
        <a:solidFill>
          <a:srgbClr val="C2002F"/>
        </a:solidFill>
        <a:ln>
          <a:noFill/>
        </a:ln>
      </dgm:spPr>
      <dgm:t>
        <a:bodyPr/>
        <a:lstStyle/>
        <a:p>
          <a:pPr algn="ctr"/>
          <a:r>
            <a:rPr lang="es-ES" sz="900">
              <a:latin typeface="Roboto" pitchFamily="2" charset="0"/>
              <a:ea typeface="Roboto" pitchFamily="2" charset="0"/>
            </a:rPr>
            <a:t>Adquisición de los aprendizajes escolares</a:t>
          </a:r>
        </a:p>
      </dgm:t>
    </dgm:pt>
    <dgm:pt modelId="{F03DC0AC-3D27-4510-BBA5-3B26F34C8F1A}" type="parTrans" cxnId="{47A5145E-798F-4067-A05C-F2A37286356B}">
      <dgm:prSet/>
      <dgm:spPr/>
      <dgm:t>
        <a:bodyPr/>
        <a:lstStyle/>
        <a:p>
          <a:pPr algn="ctr"/>
          <a:endParaRPr lang="es-ES" sz="900"/>
        </a:p>
      </dgm:t>
    </dgm:pt>
    <dgm:pt modelId="{9A7A980B-F8E2-410D-8181-119DD99573CB}" type="sibTrans" cxnId="{47A5145E-798F-4067-A05C-F2A37286356B}">
      <dgm:prSet/>
      <dgm:spPr/>
      <dgm:t>
        <a:bodyPr/>
        <a:lstStyle/>
        <a:p>
          <a:pPr algn="ctr"/>
          <a:endParaRPr lang="es-ES" sz="900"/>
        </a:p>
      </dgm:t>
    </dgm:pt>
    <dgm:pt modelId="{E76D97AE-3F3C-42DF-9885-BBE5A6E449B9}">
      <dgm:prSet phldrT="[Text]" custT="1"/>
      <dgm:spPr>
        <a:solidFill>
          <a:srgbClr val="C2002F"/>
        </a:solidFill>
        <a:ln>
          <a:noFill/>
        </a:ln>
      </dgm:spPr>
      <dgm:t>
        <a:bodyPr/>
        <a:lstStyle/>
        <a:p>
          <a:pPr algn="ctr"/>
          <a:r>
            <a:rPr lang="es-ES" sz="900">
              <a:latin typeface="Roboto" pitchFamily="2" charset="0"/>
              <a:ea typeface="Roboto" pitchFamily="2" charset="0"/>
            </a:rPr>
            <a:t>Ofrecer una alternativa de recreación lúdica</a:t>
          </a:r>
        </a:p>
      </dgm:t>
    </dgm:pt>
    <dgm:pt modelId="{28599481-EB9D-467B-941B-1EDCEEF3672E}" type="parTrans" cxnId="{8981EE3B-5E86-402D-B09D-08E7687C8330}">
      <dgm:prSet/>
      <dgm:spPr/>
      <dgm:t>
        <a:bodyPr/>
        <a:lstStyle/>
        <a:p>
          <a:pPr algn="ctr"/>
          <a:endParaRPr lang="es-ES" sz="900"/>
        </a:p>
      </dgm:t>
    </dgm:pt>
    <dgm:pt modelId="{BA0F4667-FF87-4B85-9DFB-7305B3B14F6E}" type="sibTrans" cxnId="{8981EE3B-5E86-402D-B09D-08E7687C8330}">
      <dgm:prSet/>
      <dgm:spPr/>
      <dgm:t>
        <a:bodyPr/>
        <a:lstStyle/>
        <a:p>
          <a:pPr algn="ctr"/>
          <a:endParaRPr lang="es-ES" sz="900"/>
        </a:p>
      </dgm:t>
    </dgm:pt>
    <dgm:pt modelId="{974A1DC4-2371-4BE3-9885-9CDDBF140BC0}">
      <dgm:prSet phldrT="[Text]" custT="1"/>
      <dgm:spPr>
        <a:solidFill>
          <a:srgbClr val="C2002F"/>
        </a:solidFill>
        <a:ln>
          <a:noFill/>
        </a:ln>
      </dgm:spPr>
      <dgm:t>
        <a:bodyPr/>
        <a:lstStyle/>
        <a:p>
          <a:pPr algn="ctr"/>
          <a:r>
            <a:rPr lang="es-ES" sz="900">
              <a:latin typeface="Roboto" pitchFamily="2" charset="0"/>
              <a:ea typeface="Roboto" pitchFamily="2" charset="0"/>
            </a:rPr>
            <a:t>Experiencias para la iniciación predeportiva</a:t>
          </a:r>
        </a:p>
      </dgm:t>
    </dgm:pt>
    <dgm:pt modelId="{C0832188-10DF-4F9A-90D8-420B1E2027E8}" type="parTrans" cxnId="{BE1523EB-CAAA-4C92-8EDB-66F7029B97CA}">
      <dgm:prSet/>
      <dgm:spPr/>
      <dgm:t>
        <a:bodyPr/>
        <a:lstStyle/>
        <a:p>
          <a:pPr algn="ctr"/>
          <a:endParaRPr lang="es-ES" sz="900"/>
        </a:p>
      </dgm:t>
    </dgm:pt>
    <dgm:pt modelId="{3BC376FF-A3CB-447C-8980-FC3D6F99CB78}" type="sibTrans" cxnId="{BE1523EB-CAAA-4C92-8EDB-66F7029B97CA}">
      <dgm:prSet/>
      <dgm:spPr/>
      <dgm:t>
        <a:bodyPr/>
        <a:lstStyle/>
        <a:p>
          <a:pPr algn="ctr"/>
          <a:endParaRPr lang="es-ES" sz="900"/>
        </a:p>
      </dgm:t>
    </dgm:pt>
    <dgm:pt modelId="{E5772C8B-75F9-4F1E-8E20-19BA4CAD7012}" type="pres">
      <dgm:prSet presAssocID="{41CAE494-3E5A-4318-8C6D-FB359D640C31}" presName="matrix" presStyleCnt="0">
        <dgm:presLayoutVars>
          <dgm:chMax val="1"/>
          <dgm:dir/>
          <dgm:resizeHandles val="exact"/>
        </dgm:presLayoutVars>
      </dgm:prSet>
      <dgm:spPr/>
      <dgm:t>
        <a:bodyPr/>
        <a:lstStyle/>
        <a:p>
          <a:endParaRPr lang="es-ES"/>
        </a:p>
      </dgm:t>
    </dgm:pt>
    <dgm:pt modelId="{8AE6C713-54E0-4347-827B-FC289DBC9F70}" type="pres">
      <dgm:prSet presAssocID="{41CAE494-3E5A-4318-8C6D-FB359D640C31}" presName="diamond" presStyleLbl="bgShp" presStyleIdx="0" presStyleCnt="1" custScaleX="226533"/>
      <dgm:spPr>
        <a:solidFill>
          <a:schemeClr val="bg1">
            <a:lumMod val="85000"/>
          </a:schemeClr>
        </a:solidFill>
      </dgm:spPr>
      <dgm:t>
        <a:bodyPr/>
        <a:lstStyle/>
        <a:p>
          <a:endParaRPr lang="es-ES"/>
        </a:p>
      </dgm:t>
    </dgm:pt>
    <dgm:pt modelId="{BF16731E-57F7-41CE-8FE1-466B61D06A12}" type="pres">
      <dgm:prSet presAssocID="{41CAE494-3E5A-4318-8C6D-FB359D640C31}" presName="quad1" presStyleLbl="node1" presStyleIdx="0" presStyleCnt="4" custScaleX="213874" custLinFactNeighborX="-50279">
        <dgm:presLayoutVars>
          <dgm:chMax val="0"/>
          <dgm:chPref val="0"/>
          <dgm:bulletEnabled val="1"/>
        </dgm:presLayoutVars>
      </dgm:prSet>
      <dgm:spPr/>
      <dgm:t>
        <a:bodyPr/>
        <a:lstStyle/>
        <a:p>
          <a:endParaRPr lang="es-ES"/>
        </a:p>
      </dgm:t>
    </dgm:pt>
    <dgm:pt modelId="{DB526612-8AE3-4913-A64C-81DB267F1331}" type="pres">
      <dgm:prSet presAssocID="{41CAE494-3E5A-4318-8C6D-FB359D640C31}" presName="quad2" presStyleLbl="node1" presStyleIdx="1" presStyleCnt="4" custScaleX="213874" custLinFactNeighborX="80175" custLinFactNeighborY="-1359">
        <dgm:presLayoutVars>
          <dgm:chMax val="0"/>
          <dgm:chPref val="0"/>
          <dgm:bulletEnabled val="1"/>
        </dgm:presLayoutVars>
      </dgm:prSet>
      <dgm:spPr/>
      <dgm:t>
        <a:bodyPr/>
        <a:lstStyle/>
        <a:p>
          <a:endParaRPr lang="es-ES"/>
        </a:p>
      </dgm:t>
    </dgm:pt>
    <dgm:pt modelId="{9376C9BC-5352-4831-B2D2-37BB4D213ACB}" type="pres">
      <dgm:prSet presAssocID="{41CAE494-3E5A-4318-8C6D-FB359D640C31}" presName="quad3" presStyleLbl="node1" presStyleIdx="2" presStyleCnt="4" custScaleX="213874" custLinFactNeighborX="-52997">
        <dgm:presLayoutVars>
          <dgm:chMax val="0"/>
          <dgm:chPref val="0"/>
          <dgm:bulletEnabled val="1"/>
        </dgm:presLayoutVars>
      </dgm:prSet>
      <dgm:spPr/>
      <dgm:t>
        <a:bodyPr/>
        <a:lstStyle/>
        <a:p>
          <a:endParaRPr lang="es-ES"/>
        </a:p>
      </dgm:t>
    </dgm:pt>
    <dgm:pt modelId="{0F0146F1-96C9-4248-8DBE-97E9115F01CD}" type="pres">
      <dgm:prSet presAssocID="{41CAE494-3E5A-4318-8C6D-FB359D640C31}" presName="quad4" presStyleLbl="node1" presStyleIdx="3" presStyleCnt="4" custScaleX="213874" custLinFactNeighborX="80175">
        <dgm:presLayoutVars>
          <dgm:chMax val="0"/>
          <dgm:chPref val="0"/>
          <dgm:bulletEnabled val="1"/>
        </dgm:presLayoutVars>
      </dgm:prSet>
      <dgm:spPr/>
      <dgm:t>
        <a:bodyPr/>
        <a:lstStyle/>
        <a:p>
          <a:endParaRPr lang="es-ES"/>
        </a:p>
      </dgm:t>
    </dgm:pt>
  </dgm:ptLst>
  <dgm:cxnLst>
    <dgm:cxn modelId="{47A5145E-798F-4067-A05C-F2A37286356B}" srcId="{41CAE494-3E5A-4318-8C6D-FB359D640C31}" destId="{EE0518C4-7676-4E53-B607-1C273140ACDB}" srcOrd="1" destOrd="0" parTransId="{F03DC0AC-3D27-4510-BBA5-3B26F34C8F1A}" sibTransId="{9A7A980B-F8E2-410D-8181-119DD99573CB}"/>
    <dgm:cxn modelId="{43D61BE9-CA9D-4FBC-9E78-B0FE36394700}" type="presOf" srcId="{E76D97AE-3F3C-42DF-9885-BBE5A6E449B9}" destId="{9376C9BC-5352-4831-B2D2-37BB4D213ACB}" srcOrd="0" destOrd="0" presId="urn:microsoft.com/office/officeart/2005/8/layout/matrix3"/>
    <dgm:cxn modelId="{A94A8E40-0FD6-4DF3-A2DA-A6C618BFDDFC}" type="presOf" srcId="{41CAE494-3E5A-4318-8C6D-FB359D640C31}" destId="{E5772C8B-75F9-4F1E-8E20-19BA4CAD7012}" srcOrd="0" destOrd="0" presId="urn:microsoft.com/office/officeart/2005/8/layout/matrix3"/>
    <dgm:cxn modelId="{BE1523EB-CAAA-4C92-8EDB-66F7029B97CA}" srcId="{41CAE494-3E5A-4318-8C6D-FB359D640C31}" destId="{974A1DC4-2371-4BE3-9885-9CDDBF140BC0}" srcOrd="3" destOrd="0" parTransId="{C0832188-10DF-4F9A-90D8-420B1E2027E8}" sibTransId="{3BC376FF-A3CB-447C-8980-FC3D6F99CB78}"/>
    <dgm:cxn modelId="{E25B7047-5214-4CB0-9599-894F85D9AA98}" srcId="{41CAE494-3E5A-4318-8C6D-FB359D640C31}" destId="{FE02689A-E67D-42E6-AA22-7022AF0E9DFB}" srcOrd="0" destOrd="0" parTransId="{1578DAD8-0BE7-44C6-858F-E74C88FC4D0A}" sibTransId="{1E5518A4-F2C7-4E74-8F48-144F9C0F0637}"/>
    <dgm:cxn modelId="{F60EAAEB-C216-429E-96A5-5AAEA603BE84}" type="presOf" srcId="{974A1DC4-2371-4BE3-9885-9CDDBF140BC0}" destId="{0F0146F1-96C9-4248-8DBE-97E9115F01CD}" srcOrd="0" destOrd="0" presId="urn:microsoft.com/office/officeart/2005/8/layout/matrix3"/>
    <dgm:cxn modelId="{8981EE3B-5E86-402D-B09D-08E7687C8330}" srcId="{41CAE494-3E5A-4318-8C6D-FB359D640C31}" destId="{E76D97AE-3F3C-42DF-9885-BBE5A6E449B9}" srcOrd="2" destOrd="0" parTransId="{28599481-EB9D-467B-941B-1EDCEEF3672E}" sibTransId="{BA0F4667-FF87-4B85-9DFB-7305B3B14F6E}"/>
    <dgm:cxn modelId="{3BFB9A06-7F59-4378-8F65-36A0FB3E7624}" type="presOf" srcId="{EE0518C4-7676-4E53-B607-1C273140ACDB}" destId="{DB526612-8AE3-4913-A64C-81DB267F1331}" srcOrd="0" destOrd="0" presId="urn:microsoft.com/office/officeart/2005/8/layout/matrix3"/>
    <dgm:cxn modelId="{167C3244-651E-441F-A407-6DAD7F787C6A}" type="presOf" srcId="{FE02689A-E67D-42E6-AA22-7022AF0E9DFB}" destId="{BF16731E-57F7-41CE-8FE1-466B61D06A12}" srcOrd="0" destOrd="0" presId="urn:microsoft.com/office/officeart/2005/8/layout/matrix3"/>
    <dgm:cxn modelId="{0E6518DC-0AB5-4C92-B1DD-AF1A8BC1F457}" type="presParOf" srcId="{E5772C8B-75F9-4F1E-8E20-19BA4CAD7012}" destId="{8AE6C713-54E0-4347-827B-FC289DBC9F70}" srcOrd="0" destOrd="0" presId="urn:microsoft.com/office/officeart/2005/8/layout/matrix3"/>
    <dgm:cxn modelId="{7FD7D724-962E-4E4A-B8A1-5F6B28A7579D}" type="presParOf" srcId="{E5772C8B-75F9-4F1E-8E20-19BA4CAD7012}" destId="{BF16731E-57F7-41CE-8FE1-466B61D06A12}" srcOrd="1" destOrd="0" presId="urn:microsoft.com/office/officeart/2005/8/layout/matrix3"/>
    <dgm:cxn modelId="{BAD85309-A3E6-4916-BBDB-7B1CD33EEBCD}" type="presParOf" srcId="{E5772C8B-75F9-4F1E-8E20-19BA4CAD7012}" destId="{DB526612-8AE3-4913-A64C-81DB267F1331}" srcOrd="2" destOrd="0" presId="urn:microsoft.com/office/officeart/2005/8/layout/matrix3"/>
    <dgm:cxn modelId="{35F937DA-33CA-48D7-92A8-5ADB76AADCE0}" type="presParOf" srcId="{E5772C8B-75F9-4F1E-8E20-19BA4CAD7012}" destId="{9376C9BC-5352-4831-B2D2-37BB4D213ACB}" srcOrd="3" destOrd="0" presId="urn:microsoft.com/office/officeart/2005/8/layout/matrix3"/>
    <dgm:cxn modelId="{14323B9F-616C-4981-BC8E-1DD23885737C}" type="presParOf" srcId="{E5772C8B-75F9-4F1E-8E20-19BA4CAD7012}" destId="{0F0146F1-96C9-4248-8DBE-97E9115F01CD}" srcOrd="4" destOrd="0" presId="urn:microsoft.com/office/officeart/2005/8/layout/matrix3"/>
  </dgm:cxnLst>
  <dgm:bg/>
  <dgm:whole/>
  <dgm:extLst>
    <a:ext uri="http://schemas.microsoft.com/office/drawing/2008/diagram">
      <dsp:dataModelExt xmlns:dsp="http://schemas.microsoft.com/office/drawing/2008/diagram" relId="rId43"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6D7A7878-71DE-406F-BFFB-06A77CA496AC}" type="doc">
      <dgm:prSet loTypeId="urn:microsoft.com/office/officeart/2005/8/layout/gear1" loCatId="process" qsTypeId="urn:microsoft.com/office/officeart/2005/8/quickstyle/simple1" qsCatId="simple" csTypeId="urn:microsoft.com/office/officeart/2005/8/colors/accent1_2" csCatId="accent1" phldr="1"/>
      <dgm:spPr/>
    </dgm:pt>
    <dgm:pt modelId="{1DCBBDD7-197C-4CC3-A429-BAA6D095B840}">
      <dgm:prSet phldrT="[Texto]" custT="1"/>
      <dgm:spPr>
        <a:solidFill>
          <a:schemeClr val="bg1">
            <a:lumMod val="75000"/>
          </a:schemeClr>
        </a:solidFill>
      </dgm:spPr>
      <dgm:t>
        <a:bodyPr/>
        <a:lstStyle/>
        <a:p>
          <a:pPr algn="ctr"/>
          <a:r>
            <a:rPr lang="es-ES" sz="1100" b="0">
              <a:latin typeface="Roboto" pitchFamily="2" charset="0"/>
              <a:ea typeface="Roboto" pitchFamily="2" charset="0"/>
            </a:rPr>
            <a:t>Iniciación a la gimnasia, atletismo, minideportes               y bailes</a:t>
          </a:r>
        </a:p>
      </dgm:t>
    </dgm:pt>
    <dgm:pt modelId="{3532BC09-A666-40F1-A510-39736FF52460}" type="parTrans" cxnId="{4F13CA16-4FA0-4761-B594-8E5B86AE1122}">
      <dgm:prSet/>
      <dgm:spPr/>
      <dgm:t>
        <a:bodyPr/>
        <a:lstStyle/>
        <a:p>
          <a:pPr algn="ctr"/>
          <a:endParaRPr lang="es-ES"/>
        </a:p>
      </dgm:t>
    </dgm:pt>
    <dgm:pt modelId="{6B019AFA-21B5-4B86-9ED9-C19B1E339A83}" type="sibTrans" cxnId="{4F13CA16-4FA0-4761-B594-8E5B86AE1122}">
      <dgm:prSet/>
      <dgm:spPr>
        <a:solidFill>
          <a:srgbClr val="C2002F"/>
        </a:solidFill>
      </dgm:spPr>
      <dgm:t>
        <a:bodyPr/>
        <a:lstStyle/>
        <a:p>
          <a:pPr algn="ctr"/>
          <a:endParaRPr lang="es-ES"/>
        </a:p>
      </dgm:t>
    </dgm:pt>
    <dgm:pt modelId="{18C3FD6A-94BB-475A-9567-C3ADCC4377C2}">
      <dgm:prSet phldrT="[Texto]" custT="1"/>
      <dgm:spPr>
        <a:solidFill>
          <a:schemeClr val="bg2">
            <a:lumMod val="10000"/>
          </a:schemeClr>
        </a:solidFill>
      </dgm:spPr>
      <dgm:t>
        <a:bodyPr/>
        <a:lstStyle/>
        <a:p>
          <a:pPr algn="ctr"/>
          <a:r>
            <a:rPr lang="es-ES" sz="1000">
              <a:latin typeface="Roboto" pitchFamily="2" charset="0"/>
              <a:ea typeface="Roboto" pitchFamily="2" charset="0"/>
            </a:rPr>
            <a:t>Juegos y ejercicios predeportivos con materiales</a:t>
          </a:r>
        </a:p>
      </dgm:t>
    </dgm:pt>
    <dgm:pt modelId="{16FC7482-9625-48F7-B0D0-EDBB93670AF1}" type="parTrans" cxnId="{F2AEFC9C-58F6-4977-BA0C-86293884277A}">
      <dgm:prSet/>
      <dgm:spPr/>
      <dgm:t>
        <a:bodyPr/>
        <a:lstStyle/>
        <a:p>
          <a:pPr algn="ctr"/>
          <a:endParaRPr lang="es-ES"/>
        </a:p>
      </dgm:t>
    </dgm:pt>
    <dgm:pt modelId="{775170E3-F496-45E8-A15E-153F4CD79183}" type="sibTrans" cxnId="{F2AEFC9C-58F6-4977-BA0C-86293884277A}">
      <dgm:prSet/>
      <dgm:spPr>
        <a:solidFill>
          <a:srgbClr val="C2002F"/>
        </a:solidFill>
      </dgm:spPr>
      <dgm:t>
        <a:bodyPr/>
        <a:lstStyle/>
        <a:p>
          <a:pPr algn="ctr"/>
          <a:endParaRPr lang="es-ES"/>
        </a:p>
      </dgm:t>
    </dgm:pt>
    <dgm:pt modelId="{7A25E199-3BE4-4602-AAA8-CA16F4850D4C}">
      <dgm:prSet phldrT="[Texto]" custT="1"/>
      <dgm:spPr>
        <a:solidFill>
          <a:schemeClr val="tx1">
            <a:lumMod val="65000"/>
            <a:lumOff val="35000"/>
          </a:schemeClr>
        </a:solidFill>
      </dgm:spPr>
      <dgm:t>
        <a:bodyPr/>
        <a:lstStyle/>
        <a:p>
          <a:pPr algn="ctr"/>
          <a:r>
            <a:rPr lang="es-ES" sz="1000">
              <a:latin typeface="Roboto" pitchFamily="2" charset="0"/>
              <a:ea typeface="Roboto" pitchFamily="2" charset="0"/>
            </a:rPr>
            <a:t>Conductas psicomotoras básicas</a:t>
          </a:r>
        </a:p>
      </dgm:t>
    </dgm:pt>
    <dgm:pt modelId="{176FF765-5444-49D6-B7B8-73136AE1EFAA}" type="parTrans" cxnId="{79F9AB30-8760-4398-AB88-A297B4AE4828}">
      <dgm:prSet/>
      <dgm:spPr/>
      <dgm:t>
        <a:bodyPr/>
        <a:lstStyle/>
        <a:p>
          <a:pPr algn="ctr"/>
          <a:endParaRPr lang="es-ES"/>
        </a:p>
      </dgm:t>
    </dgm:pt>
    <dgm:pt modelId="{22F4D4A7-D438-4130-B9A2-967541C71742}" type="sibTrans" cxnId="{79F9AB30-8760-4398-AB88-A297B4AE4828}">
      <dgm:prSet/>
      <dgm:spPr>
        <a:solidFill>
          <a:srgbClr val="C2002F"/>
        </a:solidFill>
      </dgm:spPr>
      <dgm:t>
        <a:bodyPr/>
        <a:lstStyle/>
        <a:p>
          <a:pPr algn="ctr"/>
          <a:endParaRPr lang="es-ES"/>
        </a:p>
      </dgm:t>
    </dgm:pt>
    <dgm:pt modelId="{8C9FEF7A-D2B5-4933-BF14-93E2D9A74E38}" type="pres">
      <dgm:prSet presAssocID="{6D7A7878-71DE-406F-BFFB-06A77CA496AC}" presName="composite" presStyleCnt="0">
        <dgm:presLayoutVars>
          <dgm:chMax val="3"/>
          <dgm:animLvl val="lvl"/>
          <dgm:resizeHandles val="exact"/>
        </dgm:presLayoutVars>
      </dgm:prSet>
      <dgm:spPr/>
    </dgm:pt>
    <dgm:pt modelId="{73EB882A-8348-4F6B-A52D-CF04EA04295B}" type="pres">
      <dgm:prSet presAssocID="{1DCBBDD7-197C-4CC3-A429-BAA6D095B840}" presName="gear1" presStyleLbl="node1" presStyleIdx="0" presStyleCnt="3" custScaleX="114854" custScaleY="120549" custLinFactNeighborX="21206">
        <dgm:presLayoutVars>
          <dgm:chMax val="1"/>
          <dgm:bulletEnabled val="1"/>
        </dgm:presLayoutVars>
      </dgm:prSet>
      <dgm:spPr/>
      <dgm:t>
        <a:bodyPr/>
        <a:lstStyle/>
        <a:p>
          <a:endParaRPr lang="es-ES"/>
        </a:p>
      </dgm:t>
    </dgm:pt>
    <dgm:pt modelId="{D9DDBA69-D9EF-4B71-81BF-A1B723380D8C}" type="pres">
      <dgm:prSet presAssocID="{1DCBBDD7-197C-4CC3-A429-BAA6D095B840}" presName="gear1srcNode" presStyleLbl="node1" presStyleIdx="0" presStyleCnt="3"/>
      <dgm:spPr/>
      <dgm:t>
        <a:bodyPr/>
        <a:lstStyle/>
        <a:p>
          <a:endParaRPr lang="es-ES"/>
        </a:p>
      </dgm:t>
    </dgm:pt>
    <dgm:pt modelId="{111C2CEC-DFC6-4B84-975A-AEA066A20CDA}" type="pres">
      <dgm:prSet presAssocID="{1DCBBDD7-197C-4CC3-A429-BAA6D095B840}" presName="gear1dstNode" presStyleLbl="node1" presStyleIdx="0" presStyleCnt="3"/>
      <dgm:spPr/>
      <dgm:t>
        <a:bodyPr/>
        <a:lstStyle/>
        <a:p>
          <a:endParaRPr lang="es-ES"/>
        </a:p>
      </dgm:t>
    </dgm:pt>
    <dgm:pt modelId="{134D7A18-07B1-41E8-AB05-91D97DD9C0EE}" type="pres">
      <dgm:prSet presAssocID="{18C3FD6A-94BB-475A-9567-C3ADCC4377C2}" presName="gear2" presStyleLbl="node1" presStyleIdx="1" presStyleCnt="3" custScaleX="145638" custScaleY="132549" custLinFactNeighborX="-20080" custLinFactNeighborY="10685">
        <dgm:presLayoutVars>
          <dgm:chMax val="1"/>
          <dgm:bulletEnabled val="1"/>
        </dgm:presLayoutVars>
      </dgm:prSet>
      <dgm:spPr/>
      <dgm:t>
        <a:bodyPr/>
        <a:lstStyle/>
        <a:p>
          <a:endParaRPr lang="es-ES"/>
        </a:p>
      </dgm:t>
    </dgm:pt>
    <dgm:pt modelId="{365FDF89-E776-41FA-824F-8ACBEC76A5F0}" type="pres">
      <dgm:prSet presAssocID="{18C3FD6A-94BB-475A-9567-C3ADCC4377C2}" presName="gear2srcNode" presStyleLbl="node1" presStyleIdx="1" presStyleCnt="3"/>
      <dgm:spPr/>
      <dgm:t>
        <a:bodyPr/>
        <a:lstStyle/>
        <a:p>
          <a:endParaRPr lang="es-ES"/>
        </a:p>
      </dgm:t>
    </dgm:pt>
    <dgm:pt modelId="{64E2C518-3E70-4BF7-9D9C-791DE03A9C54}" type="pres">
      <dgm:prSet presAssocID="{18C3FD6A-94BB-475A-9567-C3ADCC4377C2}" presName="gear2dstNode" presStyleLbl="node1" presStyleIdx="1" presStyleCnt="3"/>
      <dgm:spPr/>
      <dgm:t>
        <a:bodyPr/>
        <a:lstStyle/>
        <a:p>
          <a:endParaRPr lang="es-ES"/>
        </a:p>
      </dgm:t>
    </dgm:pt>
    <dgm:pt modelId="{A758851D-D30F-4283-92E4-31D97A99B69B}" type="pres">
      <dgm:prSet presAssocID="{7A25E199-3BE4-4602-AAA8-CA16F4850D4C}" presName="gear3" presStyleLbl="node1" presStyleIdx="2" presStyleCnt="3" custScaleX="130329" custScaleY="130503" custLinFactNeighborX="267" custLinFactNeighborY="-4391"/>
      <dgm:spPr/>
      <dgm:t>
        <a:bodyPr/>
        <a:lstStyle/>
        <a:p>
          <a:endParaRPr lang="es-ES"/>
        </a:p>
      </dgm:t>
    </dgm:pt>
    <dgm:pt modelId="{81854762-2315-4654-9940-AB112BF15B34}" type="pres">
      <dgm:prSet presAssocID="{7A25E199-3BE4-4602-AAA8-CA16F4850D4C}" presName="gear3tx" presStyleLbl="node1" presStyleIdx="2" presStyleCnt="3">
        <dgm:presLayoutVars>
          <dgm:chMax val="1"/>
          <dgm:bulletEnabled val="1"/>
        </dgm:presLayoutVars>
      </dgm:prSet>
      <dgm:spPr/>
      <dgm:t>
        <a:bodyPr/>
        <a:lstStyle/>
        <a:p>
          <a:endParaRPr lang="es-ES"/>
        </a:p>
      </dgm:t>
    </dgm:pt>
    <dgm:pt modelId="{AFDD5E76-01FA-43EF-9555-6096DAC49864}" type="pres">
      <dgm:prSet presAssocID="{7A25E199-3BE4-4602-AAA8-CA16F4850D4C}" presName="gear3srcNode" presStyleLbl="node1" presStyleIdx="2" presStyleCnt="3"/>
      <dgm:spPr/>
      <dgm:t>
        <a:bodyPr/>
        <a:lstStyle/>
        <a:p>
          <a:endParaRPr lang="es-ES"/>
        </a:p>
      </dgm:t>
    </dgm:pt>
    <dgm:pt modelId="{82AA44C7-D127-4D37-BC7F-A44C166381CB}" type="pres">
      <dgm:prSet presAssocID="{7A25E199-3BE4-4602-AAA8-CA16F4850D4C}" presName="gear3dstNode" presStyleLbl="node1" presStyleIdx="2" presStyleCnt="3"/>
      <dgm:spPr/>
      <dgm:t>
        <a:bodyPr/>
        <a:lstStyle/>
        <a:p>
          <a:endParaRPr lang="es-ES"/>
        </a:p>
      </dgm:t>
    </dgm:pt>
    <dgm:pt modelId="{A1EAC76A-1F30-44F9-866D-DCB406982D5D}" type="pres">
      <dgm:prSet presAssocID="{6B019AFA-21B5-4B86-9ED9-C19B1E339A83}" presName="connector1" presStyleLbl="sibTrans2D1" presStyleIdx="0" presStyleCnt="3" custLinFactNeighborX="27403" custLinFactNeighborY="-3915"/>
      <dgm:spPr/>
      <dgm:t>
        <a:bodyPr/>
        <a:lstStyle/>
        <a:p>
          <a:endParaRPr lang="es-ES"/>
        </a:p>
      </dgm:t>
    </dgm:pt>
    <dgm:pt modelId="{4028C130-E57F-430C-81BB-04AF51263EB4}" type="pres">
      <dgm:prSet presAssocID="{775170E3-F496-45E8-A15E-153F4CD79183}" presName="connector2" presStyleLbl="sibTrans2D1" presStyleIdx="1" presStyleCnt="3" custLinFactNeighborX="-29298" custLinFactNeighborY="7642"/>
      <dgm:spPr/>
      <dgm:t>
        <a:bodyPr/>
        <a:lstStyle/>
        <a:p>
          <a:endParaRPr lang="es-ES"/>
        </a:p>
      </dgm:t>
    </dgm:pt>
    <dgm:pt modelId="{334B6F49-43B9-4FDC-8CA0-3D765CCF8A2C}" type="pres">
      <dgm:prSet presAssocID="{22F4D4A7-D438-4130-B9A2-967541C71742}" presName="connector3" presStyleLbl="sibTrans2D1" presStyleIdx="2" presStyleCnt="3" custLinFactNeighborX="-7644" custLinFactNeighborY="-4246"/>
      <dgm:spPr/>
      <dgm:t>
        <a:bodyPr/>
        <a:lstStyle/>
        <a:p>
          <a:endParaRPr lang="es-ES"/>
        </a:p>
      </dgm:t>
    </dgm:pt>
  </dgm:ptLst>
  <dgm:cxnLst>
    <dgm:cxn modelId="{94B2F134-468F-43A5-9E41-3879319D9132}" type="presOf" srcId="{775170E3-F496-45E8-A15E-153F4CD79183}" destId="{4028C130-E57F-430C-81BB-04AF51263EB4}" srcOrd="0" destOrd="0" presId="urn:microsoft.com/office/officeart/2005/8/layout/gear1"/>
    <dgm:cxn modelId="{F2AEFC9C-58F6-4977-BA0C-86293884277A}" srcId="{6D7A7878-71DE-406F-BFFB-06A77CA496AC}" destId="{18C3FD6A-94BB-475A-9567-C3ADCC4377C2}" srcOrd="1" destOrd="0" parTransId="{16FC7482-9625-48F7-B0D0-EDBB93670AF1}" sibTransId="{775170E3-F496-45E8-A15E-153F4CD79183}"/>
    <dgm:cxn modelId="{455F0033-A8F9-4AA0-9EB8-7033B9837210}" type="presOf" srcId="{18C3FD6A-94BB-475A-9567-C3ADCC4377C2}" destId="{365FDF89-E776-41FA-824F-8ACBEC76A5F0}" srcOrd="1" destOrd="0" presId="urn:microsoft.com/office/officeart/2005/8/layout/gear1"/>
    <dgm:cxn modelId="{4F13CA16-4FA0-4761-B594-8E5B86AE1122}" srcId="{6D7A7878-71DE-406F-BFFB-06A77CA496AC}" destId="{1DCBBDD7-197C-4CC3-A429-BAA6D095B840}" srcOrd="0" destOrd="0" parTransId="{3532BC09-A666-40F1-A510-39736FF52460}" sibTransId="{6B019AFA-21B5-4B86-9ED9-C19B1E339A83}"/>
    <dgm:cxn modelId="{AA63ABF1-29D4-40E8-B22E-E5364A3BAD93}" type="presOf" srcId="{7A25E199-3BE4-4602-AAA8-CA16F4850D4C}" destId="{82AA44C7-D127-4D37-BC7F-A44C166381CB}" srcOrd="3" destOrd="0" presId="urn:microsoft.com/office/officeart/2005/8/layout/gear1"/>
    <dgm:cxn modelId="{D7199E8F-09E2-4382-9072-9E4D406CA1EB}" type="presOf" srcId="{1DCBBDD7-197C-4CC3-A429-BAA6D095B840}" destId="{73EB882A-8348-4F6B-A52D-CF04EA04295B}" srcOrd="0" destOrd="0" presId="urn:microsoft.com/office/officeart/2005/8/layout/gear1"/>
    <dgm:cxn modelId="{6F987E9E-9176-4D89-85F9-AE29DA7B967D}" type="presOf" srcId="{22F4D4A7-D438-4130-B9A2-967541C71742}" destId="{334B6F49-43B9-4FDC-8CA0-3D765CCF8A2C}" srcOrd="0" destOrd="0" presId="urn:microsoft.com/office/officeart/2005/8/layout/gear1"/>
    <dgm:cxn modelId="{72FA5289-F706-47C8-B7A6-45770A044880}" type="presOf" srcId="{1DCBBDD7-197C-4CC3-A429-BAA6D095B840}" destId="{111C2CEC-DFC6-4B84-975A-AEA066A20CDA}" srcOrd="2" destOrd="0" presId="urn:microsoft.com/office/officeart/2005/8/layout/gear1"/>
    <dgm:cxn modelId="{5791BF5A-D3A3-400E-9AC8-7946CD1766DC}" type="presOf" srcId="{1DCBBDD7-197C-4CC3-A429-BAA6D095B840}" destId="{D9DDBA69-D9EF-4B71-81BF-A1B723380D8C}" srcOrd="1" destOrd="0" presId="urn:microsoft.com/office/officeart/2005/8/layout/gear1"/>
    <dgm:cxn modelId="{4043DAEB-CD9D-42A0-9E7C-1361FE74E8E7}" type="presOf" srcId="{6D7A7878-71DE-406F-BFFB-06A77CA496AC}" destId="{8C9FEF7A-D2B5-4933-BF14-93E2D9A74E38}" srcOrd="0" destOrd="0" presId="urn:microsoft.com/office/officeart/2005/8/layout/gear1"/>
    <dgm:cxn modelId="{EAFD25BD-F344-4940-A2D8-B06CCD8EF6C6}" type="presOf" srcId="{6B019AFA-21B5-4B86-9ED9-C19B1E339A83}" destId="{A1EAC76A-1F30-44F9-866D-DCB406982D5D}" srcOrd="0" destOrd="0" presId="urn:microsoft.com/office/officeart/2005/8/layout/gear1"/>
    <dgm:cxn modelId="{59BF7C37-9844-443A-BBD4-B2CF66242BE1}" type="presOf" srcId="{18C3FD6A-94BB-475A-9567-C3ADCC4377C2}" destId="{64E2C518-3E70-4BF7-9D9C-791DE03A9C54}" srcOrd="2" destOrd="0" presId="urn:microsoft.com/office/officeart/2005/8/layout/gear1"/>
    <dgm:cxn modelId="{4B91CF24-0435-437F-9136-88AF31005EB6}" type="presOf" srcId="{18C3FD6A-94BB-475A-9567-C3ADCC4377C2}" destId="{134D7A18-07B1-41E8-AB05-91D97DD9C0EE}" srcOrd="0" destOrd="0" presId="urn:microsoft.com/office/officeart/2005/8/layout/gear1"/>
    <dgm:cxn modelId="{A3E39D61-7E89-4F57-9910-4DEC8594B520}" type="presOf" srcId="{7A25E199-3BE4-4602-AAA8-CA16F4850D4C}" destId="{A758851D-D30F-4283-92E4-31D97A99B69B}" srcOrd="0" destOrd="0" presId="urn:microsoft.com/office/officeart/2005/8/layout/gear1"/>
    <dgm:cxn modelId="{79F9AB30-8760-4398-AB88-A297B4AE4828}" srcId="{6D7A7878-71DE-406F-BFFB-06A77CA496AC}" destId="{7A25E199-3BE4-4602-AAA8-CA16F4850D4C}" srcOrd="2" destOrd="0" parTransId="{176FF765-5444-49D6-B7B8-73136AE1EFAA}" sibTransId="{22F4D4A7-D438-4130-B9A2-967541C71742}"/>
    <dgm:cxn modelId="{370CBBF2-8DFF-4FF8-86AE-6B7D85C0BDC7}" type="presOf" srcId="{7A25E199-3BE4-4602-AAA8-CA16F4850D4C}" destId="{AFDD5E76-01FA-43EF-9555-6096DAC49864}" srcOrd="2" destOrd="0" presId="urn:microsoft.com/office/officeart/2005/8/layout/gear1"/>
    <dgm:cxn modelId="{34E618E2-EBC1-4175-907F-5B0CB0C66EB0}" type="presOf" srcId="{7A25E199-3BE4-4602-AAA8-CA16F4850D4C}" destId="{81854762-2315-4654-9940-AB112BF15B34}" srcOrd="1" destOrd="0" presId="urn:microsoft.com/office/officeart/2005/8/layout/gear1"/>
    <dgm:cxn modelId="{0DF5A34C-E3C8-47C1-88A6-D0688D9BD238}" type="presParOf" srcId="{8C9FEF7A-D2B5-4933-BF14-93E2D9A74E38}" destId="{73EB882A-8348-4F6B-A52D-CF04EA04295B}" srcOrd="0" destOrd="0" presId="urn:microsoft.com/office/officeart/2005/8/layout/gear1"/>
    <dgm:cxn modelId="{4D0A4DBB-5E2C-4DEB-858A-8542EC61BBCC}" type="presParOf" srcId="{8C9FEF7A-D2B5-4933-BF14-93E2D9A74E38}" destId="{D9DDBA69-D9EF-4B71-81BF-A1B723380D8C}" srcOrd="1" destOrd="0" presId="urn:microsoft.com/office/officeart/2005/8/layout/gear1"/>
    <dgm:cxn modelId="{64FEC0D1-E0A4-4F0D-B815-3D8F7F54B379}" type="presParOf" srcId="{8C9FEF7A-D2B5-4933-BF14-93E2D9A74E38}" destId="{111C2CEC-DFC6-4B84-975A-AEA066A20CDA}" srcOrd="2" destOrd="0" presId="urn:microsoft.com/office/officeart/2005/8/layout/gear1"/>
    <dgm:cxn modelId="{48DE71D7-A3D6-450C-9102-094903211D24}" type="presParOf" srcId="{8C9FEF7A-D2B5-4933-BF14-93E2D9A74E38}" destId="{134D7A18-07B1-41E8-AB05-91D97DD9C0EE}" srcOrd="3" destOrd="0" presId="urn:microsoft.com/office/officeart/2005/8/layout/gear1"/>
    <dgm:cxn modelId="{C99E3BCB-AE82-4B81-A460-8F72442DAD40}" type="presParOf" srcId="{8C9FEF7A-D2B5-4933-BF14-93E2D9A74E38}" destId="{365FDF89-E776-41FA-824F-8ACBEC76A5F0}" srcOrd="4" destOrd="0" presId="urn:microsoft.com/office/officeart/2005/8/layout/gear1"/>
    <dgm:cxn modelId="{E1F0C67D-25DE-4B24-873F-50AF2DB8E3F3}" type="presParOf" srcId="{8C9FEF7A-D2B5-4933-BF14-93E2D9A74E38}" destId="{64E2C518-3E70-4BF7-9D9C-791DE03A9C54}" srcOrd="5" destOrd="0" presId="urn:microsoft.com/office/officeart/2005/8/layout/gear1"/>
    <dgm:cxn modelId="{33D0F0F4-146A-4D65-90C3-D360884DA053}" type="presParOf" srcId="{8C9FEF7A-D2B5-4933-BF14-93E2D9A74E38}" destId="{A758851D-D30F-4283-92E4-31D97A99B69B}" srcOrd="6" destOrd="0" presId="urn:microsoft.com/office/officeart/2005/8/layout/gear1"/>
    <dgm:cxn modelId="{447967DD-C755-4EFC-8300-C8E4189D97AF}" type="presParOf" srcId="{8C9FEF7A-D2B5-4933-BF14-93E2D9A74E38}" destId="{81854762-2315-4654-9940-AB112BF15B34}" srcOrd="7" destOrd="0" presId="urn:microsoft.com/office/officeart/2005/8/layout/gear1"/>
    <dgm:cxn modelId="{5D0BE26C-1DC3-49F8-9E52-DA50D289E479}" type="presParOf" srcId="{8C9FEF7A-D2B5-4933-BF14-93E2D9A74E38}" destId="{AFDD5E76-01FA-43EF-9555-6096DAC49864}" srcOrd="8" destOrd="0" presId="urn:microsoft.com/office/officeart/2005/8/layout/gear1"/>
    <dgm:cxn modelId="{14070C2E-BB17-4EAF-A1E2-D05665C0FB17}" type="presParOf" srcId="{8C9FEF7A-D2B5-4933-BF14-93E2D9A74E38}" destId="{82AA44C7-D127-4D37-BC7F-A44C166381CB}" srcOrd="9" destOrd="0" presId="urn:microsoft.com/office/officeart/2005/8/layout/gear1"/>
    <dgm:cxn modelId="{7C5A7FB8-8968-44D6-A2C5-E12B91ECB752}" type="presParOf" srcId="{8C9FEF7A-D2B5-4933-BF14-93E2D9A74E38}" destId="{A1EAC76A-1F30-44F9-866D-DCB406982D5D}" srcOrd="10" destOrd="0" presId="urn:microsoft.com/office/officeart/2005/8/layout/gear1"/>
    <dgm:cxn modelId="{8C5A7A92-DC6D-4563-BC30-2147E2E677F6}" type="presParOf" srcId="{8C9FEF7A-D2B5-4933-BF14-93E2D9A74E38}" destId="{4028C130-E57F-430C-81BB-04AF51263EB4}" srcOrd="11" destOrd="0" presId="urn:microsoft.com/office/officeart/2005/8/layout/gear1"/>
    <dgm:cxn modelId="{2B6B3FD8-736D-4CEF-9403-CC8A93A86BA0}" type="presParOf" srcId="{8C9FEF7A-D2B5-4933-BF14-93E2D9A74E38}" destId="{334B6F49-43B9-4FDC-8CA0-3D765CCF8A2C}" srcOrd="12" destOrd="0" presId="urn:microsoft.com/office/officeart/2005/8/layout/gear1"/>
  </dgm:cxnLst>
  <dgm:bg/>
  <dgm:whole/>
  <dgm:extLst>
    <a:ext uri="http://schemas.microsoft.com/office/drawing/2008/diagram">
      <dsp:dataModelExt xmlns:dsp="http://schemas.microsoft.com/office/drawing/2008/diagram" relId="rId48" minVer="http://schemas.openxmlformats.org/drawingml/2006/diagram"/>
    </a:ext>
  </dgm:extLst>
</dgm:dataModel>
</file>

<file path=word/diagrams/data8.xml><?xml version="1.0" encoding="utf-8"?>
<dgm:dataModel xmlns:dgm="http://schemas.openxmlformats.org/drawingml/2006/diagram" xmlns:a="http://schemas.openxmlformats.org/drawingml/2006/main">
  <dgm:ptLst>
    <dgm:pt modelId="{DB801FEF-C679-4611-A4E7-E4E7C0D4CA6F}" type="doc">
      <dgm:prSet loTypeId="urn:microsoft.com/office/officeart/2005/8/layout/hProcess9" loCatId="process" qsTypeId="urn:microsoft.com/office/officeart/2005/8/quickstyle/simple1" qsCatId="simple" csTypeId="urn:microsoft.com/office/officeart/2005/8/colors/accent1_2" csCatId="accent1" phldr="1"/>
      <dgm:spPr/>
    </dgm:pt>
    <dgm:pt modelId="{694E06C7-B427-4CBA-A9B8-5774C80DEFA4}">
      <dgm:prSet phldrT="[Texto]" custT="1"/>
      <dgm:spPr>
        <a:solidFill>
          <a:srgbClr val="C2002F"/>
        </a:solidFill>
        <a:ln>
          <a:noFill/>
        </a:ln>
      </dgm:spPr>
      <dgm:t>
        <a:bodyPr/>
        <a:lstStyle/>
        <a:p>
          <a:pPr algn="ctr"/>
          <a:r>
            <a:rPr lang="es-ES" sz="1100">
              <a:latin typeface="Roboto" pitchFamily="2" charset="0"/>
              <a:ea typeface="Roboto" pitchFamily="2" charset="0"/>
            </a:rPr>
            <a:t>Objetivo</a:t>
          </a:r>
        </a:p>
      </dgm:t>
    </dgm:pt>
    <dgm:pt modelId="{58F8DBC9-224A-4C04-A1EA-A7BA4C498CD0}" type="parTrans" cxnId="{A14F5795-E857-466B-952A-F20E5AA3080A}">
      <dgm:prSet/>
      <dgm:spPr/>
      <dgm:t>
        <a:bodyPr/>
        <a:lstStyle/>
        <a:p>
          <a:pPr algn="ctr"/>
          <a:endParaRPr lang="es-ES"/>
        </a:p>
      </dgm:t>
    </dgm:pt>
    <dgm:pt modelId="{47CD8435-A072-460C-8999-60EE3C57190B}" type="sibTrans" cxnId="{A14F5795-E857-466B-952A-F20E5AA3080A}">
      <dgm:prSet/>
      <dgm:spPr/>
      <dgm:t>
        <a:bodyPr/>
        <a:lstStyle/>
        <a:p>
          <a:pPr algn="ctr"/>
          <a:endParaRPr lang="es-ES"/>
        </a:p>
      </dgm:t>
    </dgm:pt>
    <dgm:pt modelId="{2ED2F832-7EE7-44C8-A5CF-A5F064DAE392}">
      <dgm:prSet phldrT="[Texto]" custT="1"/>
      <dgm:spPr>
        <a:solidFill>
          <a:schemeClr val="bg2">
            <a:lumMod val="50000"/>
          </a:schemeClr>
        </a:solidFill>
        <a:ln>
          <a:noFill/>
        </a:ln>
      </dgm:spPr>
      <dgm:t>
        <a:bodyPr/>
        <a:lstStyle/>
        <a:p>
          <a:pPr algn="ctr"/>
          <a:r>
            <a:rPr lang="es-ES" sz="1100">
              <a:latin typeface="Roboto" pitchFamily="2" charset="0"/>
              <a:ea typeface="Roboto" pitchFamily="2" charset="0"/>
            </a:rPr>
            <a:t>Contenido</a:t>
          </a:r>
        </a:p>
      </dgm:t>
    </dgm:pt>
    <dgm:pt modelId="{9CEB223D-64BA-45AB-B174-BA7D5452D352}" type="parTrans" cxnId="{00284308-31F6-4F76-8D17-14F021FDECBA}">
      <dgm:prSet/>
      <dgm:spPr/>
      <dgm:t>
        <a:bodyPr/>
        <a:lstStyle/>
        <a:p>
          <a:pPr algn="ctr"/>
          <a:endParaRPr lang="es-ES"/>
        </a:p>
      </dgm:t>
    </dgm:pt>
    <dgm:pt modelId="{FFE95D39-ACFF-43AF-A514-08C900BF0FDF}" type="sibTrans" cxnId="{00284308-31F6-4F76-8D17-14F021FDECBA}">
      <dgm:prSet/>
      <dgm:spPr/>
      <dgm:t>
        <a:bodyPr/>
        <a:lstStyle/>
        <a:p>
          <a:pPr algn="ctr"/>
          <a:endParaRPr lang="es-ES"/>
        </a:p>
      </dgm:t>
    </dgm:pt>
    <dgm:pt modelId="{236AF3B0-4AF5-4B1F-9AC2-EEDBCA8DEAE3}">
      <dgm:prSet phldrT="[Texto]" custT="1"/>
      <dgm:spPr>
        <a:solidFill>
          <a:schemeClr val="tx1">
            <a:lumMod val="85000"/>
            <a:lumOff val="15000"/>
          </a:schemeClr>
        </a:solidFill>
        <a:ln>
          <a:noFill/>
        </a:ln>
      </dgm:spPr>
      <dgm:t>
        <a:bodyPr/>
        <a:lstStyle/>
        <a:p>
          <a:pPr algn="ctr"/>
          <a:r>
            <a:rPr lang="es-ES" sz="1100">
              <a:latin typeface="Roboto" pitchFamily="2" charset="0"/>
              <a:ea typeface="Roboto" pitchFamily="2" charset="0"/>
            </a:rPr>
            <a:t>Medio</a:t>
          </a:r>
        </a:p>
      </dgm:t>
    </dgm:pt>
    <dgm:pt modelId="{A96935C5-9505-4E4C-ADAB-B7AAB71CE83D}" type="parTrans" cxnId="{561822CF-8F06-447F-A685-4F7E1B86A88B}">
      <dgm:prSet/>
      <dgm:spPr/>
      <dgm:t>
        <a:bodyPr/>
        <a:lstStyle/>
        <a:p>
          <a:pPr algn="ctr"/>
          <a:endParaRPr lang="es-ES"/>
        </a:p>
      </dgm:t>
    </dgm:pt>
    <dgm:pt modelId="{D363D12C-7F33-41F8-AC5C-F1EBF43FDE49}" type="sibTrans" cxnId="{561822CF-8F06-447F-A685-4F7E1B86A88B}">
      <dgm:prSet/>
      <dgm:spPr/>
      <dgm:t>
        <a:bodyPr/>
        <a:lstStyle/>
        <a:p>
          <a:pPr algn="ctr"/>
          <a:endParaRPr lang="es-ES"/>
        </a:p>
      </dgm:t>
    </dgm:pt>
    <dgm:pt modelId="{A6458B42-5391-4549-9CF7-415F7EE003FB}" type="pres">
      <dgm:prSet presAssocID="{DB801FEF-C679-4611-A4E7-E4E7C0D4CA6F}" presName="CompostProcess" presStyleCnt="0">
        <dgm:presLayoutVars>
          <dgm:dir/>
          <dgm:resizeHandles val="exact"/>
        </dgm:presLayoutVars>
      </dgm:prSet>
      <dgm:spPr/>
    </dgm:pt>
    <dgm:pt modelId="{3DED1BE3-0944-4739-A7A6-44980BB77BB7}" type="pres">
      <dgm:prSet presAssocID="{DB801FEF-C679-4611-A4E7-E4E7C0D4CA6F}" presName="arrow" presStyleLbl="bgShp" presStyleIdx="0" presStyleCnt="1"/>
      <dgm:spPr>
        <a:solidFill>
          <a:schemeClr val="bg2"/>
        </a:solidFill>
      </dgm:spPr>
      <dgm:t>
        <a:bodyPr/>
        <a:lstStyle/>
        <a:p>
          <a:endParaRPr lang="es-ES"/>
        </a:p>
      </dgm:t>
    </dgm:pt>
    <dgm:pt modelId="{C16E6432-CFED-40C2-A66E-24F3FC83221B}" type="pres">
      <dgm:prSet presAssocID="{DB801FEF-C679-4611-A4E7-E4E7C0D4CA6F}" presName="linearProcess" presStyleCnt="0"/>
      <dgm:spPr/>
    </dgm:pt>
    <dgm:pt modelId="{1378FB3C-6236-4761-8B29-DE1259F3343F}" type="pres">
      <dgm:prSet presAssocID="{694E06C7-B427-4CBA-A9B8-5774C80DEFA4}" presName="textNode" presStyleLbl="node1" presStyleIdx="0" presStyleCnt="3">
        <dgm:presLayoutVars>
          <dgm:bulletEnabled val="1"/>
        </dgm:presLayoutVars>
      </dgm:prSet>
      <dgm:spPr/>
      <dgm:t>
        <a:bodyPr/>
        <a:lstStyle/>
        <a:p>
          <a:endParaRPr lang="es-ES"/>
        </a:p>
      </dgm:t>
    </dgm:pt>
    <dgm:pt modelId="{24D4E5FC-DA15-4DD4-8F5A-4460F5543496}" type="pres">
      <dgm:prSet presAssocID="{47CD8435-A072-460C-8999-60EE3C57190B}" presName="sibTrans" presStyleCnt="0"/>
      <dgm:spPr/>
    </dgm:pt>
    <dgm:pt modelId="{E05A78E6-EE1D-40A8-A6B9-834DBEB65CCE}" type="pres">
      <dgm:prSet presAssocID="{2ED2F832-7EE7-44C8-A5CF-A5F064DAE392}" presName="textNode" presStyleLbl="node1" presStyleIdx="1" presStyleCnt="3">
        <dgm:presLayoutVars>
          <dgm:bulletEnabled val="1"/>
        </dgm:presLayoutVars>
      </dgm:prSet>
      <dgm:spPr/>
      <dgm:t>
        <a:bodyPr/>
        <a:lstStyle/>
        <a:p>
          <a:endParaRPr lang="es-ES"/>
        </a:p>
      </dgm:t>
    </dgm:pt>
    <dgm:pt modelId="{BA5DF8AB-9A33-4ECE-B0CC-887AF49CFD84}" type="pres">
      <dgm:prSet presAssocID="{FFE95D39-ACFF-43AF-A514-08C900BF0FDF}" presName="sibTrans" presStyleCnt="0"/>
      <dgm:spPr/>
    </dgm:pt>
    <dgm:pt modelId="{2E7640BB-EEF3-45F7-B51B-99E4AA8DECA5}" type="pres">
      <dgm:prSet presAssocID="{236AF3B0-4AF5-4B1F-9AC2-EEDBCA8DEAE3}" presName="textNode" presStyleLbl="node1" presStyleIdx="2" presStyleCnt="3">
        <dgm:presLayoutVars>
          <dgm:bulletEnabled val="1"/>
        </dgm:presLayoutVars>
      </dgm:prSet>
      <dgm:spPr/>
      <dgm:t>
        <a:bodyPr/>
        <a:lstStyle/>
        <a:p>
          <a:endParaRPr lang="es-ES"/>
        </a:p>
      </dgm:t>
    </dgm:pt>
  </dgm:ptLst>
  <dgm:cxnLst>
    <dgm:cxn modelId="{00284308-31F6-4F76-8D17-14F021FDECBA}" srcId="{DB801FEF-C679-4611-A4E7-E4E7C0D4CA6F}" destId="{2ED2F832-7EE7-44C8-A5CF-A5F064DAE392}" srcOrd="1" destOrd="0" parTransId="{9CEB223D-64BA-45AB-B174-BA7D5452D352}" sibTransId="{FFE95D39-ACFF-43AF-A514-08C900BF0FDF}"/>
    <dgm:cxn modelId="{561822CF-8F06-447F-A685-4F7E1B86A88B}" srcId="{DB801FEF-C679-4611-A4E7-E4E7C0D4CA6F}" destId="{236AF3B0-4AF5-4B1F-9AC2-EEDBCA8DEAE3}" srcOrd="2" destOrd="0" parTransId="{A96935C5-9505-4E4C-ADAB-B7AAB71CE83D}" sibTransId="{D363D12C-7F33-41F8-AC5C-F1EBF43FDE49}"/>
    <dgm:cxn modelId="{A14F5795-E857-466B-952A-F20E5AA3080A}" srcId="{DB801FEF-C679-4611-A4E7-E4E7C0D4CA6F}" destId="{694E06C7-B427-4CBA-A9B8-5774C80DEFA4}" srcOrd="0" destOrd="0" parTransId="{58F8DBC9-224A-4C04-A1EA-A7BA4C498CD0}" sibTransId="{47CD8435-A072-460C-8999-60EE3C57190B}"/>
    <dgm:cxn modelId="{3213D57B-1F6F-42B6-ABFD-DD80D167B783}" type="presOf" srcId="{694E06C7-B427-4CBA-A9B8-5774C80DEFA4}" destId="{1378FB3C-6236-4761-8B29-DE1259F3343F}" srcOrd="0" destOrd="0" presId="urn:microsoft.com/office/officeart/2005/8/layout/hProcess9"/>
    <dgm:cxn modelId="{9677C0C1-A838-49AD-A2D6-93A6AA59539C}" type="presOf" srcId="{DB801FEF-C679-4611-A4E7-E4E7C0D4CA6F}" destId="{A6458B42-5391-4549-9CF7-415F7EE003FB}" srcOrd="0" destOrd="0" presId="urn:microsoft.com/office/officeart/2005/8/layout/hProcess9"/>
    <dgm:cxn modelId="{E359AC3C-02C7-467A-9258-04AB164A7325}" type="presOf" srcId="{2ED2F832-7EE7-44C8-A5CF-A5F064DAE392}" destId="{E05A78E6-EE1D-40A8-A6B9-834DBEB65CCE}" srcOrd="0" destOrd="0" presId="urn:microsoft.com/office/officeart/2005/8/layout/hProcess9"/>
    <dgm:cxn modelId="{D00FD8C1-6907-4E16-AAE4-2A1A1BACF893}" type="presOf" srcId="{236AF3B0-4AF5-4B1F-9AC2-EEDBCA8DEAE3}" destId="{2E7640BB-EEF3-45F7-B51B-99E4AA8DECA5}" srcOrd="0" destOrd="0" presId="urn:microsoft.com/office/officeart/2005/8/layout/hProcess9"/>
    <dgm:cxn modelId="{1B732DBA-FA24-4025-9884-54780ADA92D3}" type="presParOf" srcId="{A6458B42-5391-4549-9CF7-415F7EE003FB}" destId="{3DED1BE3-0944-4739-A7A6-44980BB77BB7}" srcOrd="0" destOrd="0" presId="urn:microsoft.com/office/officeart/2005/8/layout/hProcess9"/>
    <dgm:cxn modelId="{FAFA0E4D-D9AD-4356-85DB-23C6CC18C100}" type="presParOf" srcId="{A6458B42-5391-4549-9CF7-415F7EE003FB}" destId="{C16E6432-CFED-40C2-A66E-24F3FC83221B}" srcOrd="1" destOrd="0" presId="urn:microsoft.com/office/officeart/2005/8/layout/hProcess9"/>
    <dgm:cxn modelId="{E4D4E7C5-824D-4C51-8A58-F0FFBC3BA265}" type="presParOf" srcId="{C16E6432-CFED-40C2-A66E-24F3FC83221B}" destId="{1378FB3C-6236-4761-8B29-DE1259F3343F}" srcOrd="0" destOrd="0" presId="urn:microsoft.com/office/officeart/2005/8/layout/hProcess9"/>
    <dgm:cxn modelId="{7776C143-E72E-423A-9BDD-3A06B78E6B61}" type="presParOf" srcId="{C16E6432-CFED-40C2-A66E-24F3FC83221B}" destId="{24D4E5FC-DA15-4DD4-8F5A-4460F5543496}" srcOrd="1" destOrd="0" presId="urn:microsoft.com/office/officeart/2005/8/layout/hProcess9"/>
    <dgm:cxn modelId="{0E81A5BF-998F-4346-80ED-B3396131FA06}" type="presParOf" srcId="{C16E6432-CFED-40C2-A66E-24F3FC83221B}" destId="{E05A78E6-EE1D-40A8-A6B9-834DBEB65CCE}" srcOrd="2" destOrd="0" presId="urn:microsoft.com/office/officeart/2005/8/layout/hProcess9"/>
    <dgm:cxn modelId="{DFB82772-BFA4-4F75-8E7B-64D5917DCB1A}" type="presParOf" srcId="{C16E6432-CFED-40C2-A66E-24F3FC83221B}" destId="{BA5DF8AB-9A33-4ECE-B0CC-887AF49CFD84}" srcOrd="3" destOrd="0" presId="urn:microsoft.com/office/officeart/2005/8/layout/hProcess9"/>
    <dgm:cxn modelId="{124B1A0E-703B-443F-9991-B5EC831F6C52}" type="presParOf" srcId="{C16E6432-CFED-40C2-A66E-24F3FC83221B}" destId="{2E7640BB-EEF3-45F7-B51B-99E4AA8DECA5}" srcOrd="4" destOrd="0" presId="urn:microsoft.com/office/officeart/2005/8/layout/hProcess9"/>
  </dgm:cxnLst>
  <dgm:bg/>
  <dgm:whole/>
  <dgm:extLst>
    <a:ext uri="http://schemas.microsoft.com/office/drawing/2008/diagram">
      <dsp:dataModelExt xmlns:dsp="http://schemas.microsoft.com/office/drawing/2008/diagram" relId="rId53" minVer="http://schemas.openxmlformats.org/drawingml/2006/diagram"/>
    </a:ext>
  </dgm:extLst>
</dgm:dataModel>
</file>

<file path=word/diagrams/data9.xml><?xml version="1.0" encoding="utf-8"?>
<dgm:dataModel xmlns:dgm="http://schemas.openxmlformats.org/drawingml/2006/diagram" xmlns:a="http://schemas.openxmlformats.org/drawingml/2006/main">
  <dgm:ptLst>
    <dgm:pt modelId="{EAC5BB59-18CB-4930-B385-C70AAA6724BA}" type="doc">
      <dgm:prSet loTypeId="urn:microsoft.com/office/officeart/2005/8/layout/cycle2" loCatId="cycle" qsTypeId="urn:microsoft.com/office/officeart/2005/8/quickstyle/simple1" qsCatId="simple" csTypeId="urn:microsoft.com/office/officeart/2005/8/colors/accent1_2" csCatId="accent1" phldr="1"/>
      <dgm:spPr/>
      <dgm:t>
        <a:bodyPr/>
        <a:lstStyle/>
        <a:p>
          <a:endParaRPr lang="es-ES"/>
        </a:p>
      </dgm:t>
    </dgm:pt>
    <dgm:pt modelId="{95EC0E33-07C0-406C-991E-9050406CEC97}">
      <dgm:prSet phldrT="[Texto]" custT="1"/>
      <dgm:spPr>
        <a:solidFill>
          <a:srgbClr val="C2002F"/>
        </a:solidFill>
      </dgm:spPr>
      <dgm:t>
        <a:bodyPr/>
        <a:lstStyle/>
        <a:p>
          <a:r>
            <a:rPr lang="es-ES" sz="1000">
              <a:latin typeface="Roboto" pitchFamily="2" charset="0"/>
              <a:ea typeface="Roboto" pitchFamily="2" charset="0"/>
            </a:rPr>
            <a:t>Etapas del aprendizaje motor</a:t>
          </a:r>
        </a:p>
      </dgm:t>
    </dgm:pt>
    <dgm:pt modelId="{D911E591-813A-4350-95B4-55CA284E0090}" type="parTrans" cxnId="{8DC06DCA-575C-42C9-9870-4D6C56BD306A}">
      <dgm:prSet/>
      <dgm:spPr/>
      <dgm:t>
        <a:bodyPr/>
        <a:lstStyle/>
        <a:p>
          <a:endParaRPr lang="es-ES"/>
        </a:p>
      </dgm:t>
    </dgm:pt>
    <dgm:pt modelId="{5E493581-972F-4D49-A251-6C76A73AADEC}" type="sibTrans" cxnId="{8DC06DCA-575C-42C9-9870-4D6C56BD306A}">
      <dgm:prSet/>
      <dgm:spPr>
        <a:solidFill>
          <a:schemeClr val="bg1">
            <a:lumMod val="50000"/>
          </a:schemeClr>
        </a:solidFill>
      </dgm:spPr>
      <dgm:t>
        <a:bodyPr/>
        <a:lstStyle/>
        <a:p>
          <a:endParaRPr lang="es-ES"/>
        </a:p>
      </dgm:t>
    </dgm:pt>
    <dgm:pt modelId="{48260A0C-90D0-48F8-8C11-FFEBA87408B7}">
      <dgm:prSet phldrT="[Texto]" custT="1"/>
      <dgm:spPr>
        <a:solidFill>
          <a:srgbClr val="C2002F"/>
        </a:solidFill>
      </dgm:spPr>
      <dgm:t>
        <a:bodyPr/>
        <a:lstStyle/>
        <a:p>
          <a:r>
            <a:rPr lang="es-ES" sz="1000">
              <a:latin typeface="Roboto" pitchFamily="2" charset="0"/>
              <a:ea typeface="Roboto" pitchFamily="2" charset="0"/>
            </a:rPr>
            <a:t>Atención individual y colectiva</a:t>
          </a:r>
        </a:p>
      </dgm:t>
    </dgm:pt>
    <dgm:pt modelId="{AED1EFCA-2A17-4763-9F13-6EC7A76F10C5}" type="parTrans" cxnId="{019C66DC-E781-4216-AD7F-F976F8A114B0}">
      <dgm:prSet/>
      <dgm:spPr/>
      <dgm:t>
        <a:bodyPr/>
        <a:lstStyle/>
        <a:p>
          <a:endParaRPr lang="es-ES"/>
        </a:p>
      </dgm:t>
    </dgm:pt>
    <dgm:pt modelId="{CC931EB1-2DB3-4E80-9F04-980031A67D08}" type="sibTrans" cxnId="{019C66DC-E781-4216-AD7F-F976F8A114B0}">
      <dgm:prSet/>
      <dgm:spPr>
        <a:solidFill>
          <a:schemeClr val="bg1">
            <a:lumMod val="50000"/>
          </a:schemeClr>
        </a:solidFill>
      </dgm:spPr>
      <dgm:t>
        <a:bodyPr/>
        <a:lstStyle/>
        <a:p>
          <a:endParaRPr lang="es-ES"/>
        </a:p>
      </dgm:t>
    </dgm:pt>
    <dgm:pt modelId="{4291D69D-3034-4EE9-9EA0-68958F508ED5}">
      <dgm:prSet phldrT="[Texto]" custT="1"/>
      <dgm:spPr>
        <a:solidFill>
          <a:srgbClr val="C2002F"/>
        </a:solidFill>
      </dgm:spPr>
      <dgm:t>
        <a:bodyPr/>
        <a:lstStyle/>
        <a:p>
          <a:r>
            <a:rPr lang="es-ES" sz="1000">
              <a:latin typeface="Roboto" pitchFamily="2" charset="0"/>
              <a:ea typeface="Roboto" pitchFamily="2" charset="0"/>
            </a:rPr>
            <a:t>Fomento             de la creatividad</a:t>
          </a:r>
        </a:p>
      </dgm:t>
    </dgm:pt>
    <dgm:pt modelId="{12A57FC5-A514-40E9-9F5C-773F1D9B3A06}" type="parTrans" cxnId="{8BCE2B54-1C39-4A40-B846-E16FFC8DF6F4}">
      <dgm:prSet/>
      <dgm:spPr/>
      <dgm:t>
        <a:bodyPr/>
        <a:lstStyle/>
        <a:p>
          <a:endParaRPr lang="es-ES"/>
        </a:p>
      </dgm:t>
    </dgm:pt>
    <dgm:pt modelId="{1C75BC83-C557-44B7-AB99-52245DEF4B0D}" type="sibTrans" cxnId="{8BCE2B54-1C39-4A40-B846-E16FFC8DF6F4}">
      <dgm:prSet/>
      <dgm:spPr>
        <a:solidFill>
          <a:schemeClr val="bg1">
            <a:lumMod val="50000"/>
          </a:schemeClr>
        </a:solidFill>
      </dgm:spPr>
      <dgm:t>
        <a:bodyPr/>
        <a:lstStyle/>
        <a:p>
          <a:endParaRPr lang="es-ES"/>
        </a:p>
      </dgm:t>
    </dgm:pt>
    <dgm:pt modelId="{4F9D50DD-4B0B-44AC-BB7E-782BF32B01AF}">
      <dgm:prSet phldrT="[Texto]" custT="1"/>
      <dgm:spPr>
        <a:solidFill>
          <a:srgbClr val="C2002F"/>
        </a:solidFill>
      </dgm:spPr>
      <dgm:t>
        <a:bodyPr/>
        <a:lstStyle/>
        <a:p>
          <a:r>
            <a:rPr lang="es-ES" sz="1000">
              <a:latin typeface="Roboto" pitchFamily="2" charset="0"/>
              <a:ea typeface="Roboto" pitchFamily="2" charset="0"/>
            </a:rPr>
            <a:t>Socialización</a:t>
          </a:r>
        </a:p>
      </dgm:t>
    </dgm:pt>
    <dgm:pt modelId="{C1F065E0-556D-454E-BA69-8B5D21264992}" type="parTrans" cxnId="{0D1E2F69-C740-4B8E-A966-1DBB952260E1}">
      <dgm:prSet/>
      <dgm:spPr/>
      <dgm:t>
        <a:bodyPr/>
        <a:lstStyle/>
        <a:p>
          <a:endParaRPr lang="es-ES"/>
        </a:p>
      </dgm:t>
    </dgm:pt>
    <dgm:pt modelId="{0E82CA32-9D74-436E-8DD2-51686E94BBBA}" type="sibTrans" cxnId="{0D1E2F69-C740-4B8E-A966-1DBB952260E1}">
      <dgm:prSet/>
      <dgm:spPr>
        <a:solidFill>
          <a:schemeClr val="bg1">
            <a:lumMod val="50000"/>
          </a:schemeClr>
        </a:solidFill>
      </dgm:spPr>
      <dgm:t>
        <a:bodyPr/>
        <a:lstStyle/>
        <a:p>
          <a:endParaRPr lang="es-ES"/>
        </a:p>
      </dgm:t>
    </dgm:pt>
    <dgm:pt modelId="{25E77759-7088-40E8-B303-DF7D421D5722}">
      <dgm:prSet phldrT="[Texto]" custT="1"/>
      <dgm:spPr>
        <a:solidFill>
          <a:srgbClr val="C2002F"/>
        </a:solidFill>
      </dgm:spPr>
      <dgm:t>
        <a:bodyPr/>
        <a:lstStyle/>
        <a:p>
          <a:r>
            <a:rPr lang="es-ES" sz="1000">
              <a:latin typeface="Roboto" pitchFamily="2" charset="0"/>
              <a:ea typeface="Roboto" pitchFamily="2" charset="0"/>
            </a:rPr>
            <a:t>Momemento de desarrollo motor</a:t>
          </a:r>
        </a:p>
      </dgm:t>
    </dgm:pt>
    <dgm:pt modelId="{F7CA4DB2-BECA-450B-8DC6-894B65198FB5}" type="parTrans" cxnId="{09D355A8-9DBE-4351-8FAB-6AC54609009B}">
      <dgm:prSet/>
      <dgm:spPr/>
      <dgm:t>
        <a:bodyPr/>
        <a:lstStyle/>
        <a:p>
          <a:endParaRPr lang="es-ES"/>
        </a:p>
      </dgm:t>
    </dgm:pt>
    <dgm:pt modelId="{B51A8181-69AF-4BC5-9670-E1D2E35CEAFF}" type="sibTrans" cxnId="{09D355A8-9DBE-4351-8FAB-6AC54609009B}">
      <dgm:prSet/>
      <dgm:spPr>
        <a:solidFill>
          <a:schemeClr val="bg1">
            <a:lumMod val="50000"/>
          </a:schemeClr>
        </a:solidFill>
      </dgm:spPr>
      <dgm:t>
        <a:bodyPr/>
        <a:lstStyle/>
        <a:p>
          <a:endParaRPr lang="es-ES"/>
        </a:p>
      </dgm:t>
    </dgm:pt>
    <dgm:pt modelId="{CDDEFB15-5D50-4E3B-85BF-98352FAB0068}" type="pres">
      <dgm:prSet presAssocID="{EAC5BB59-18CB-4930-B385-C70AAA6724BA}" presName="cycle" presStyleCnt="0">
        <dgm:presLayoutVars>
          <dgm:dir/>
          <dgm:resizeHandles val="exact"/>
        </dgm:presLayoutVars>
      </dgm:prSet>
      <dgm:spPr/>
      <dgm:t>
        <a:bodyPr/>
        <a:lstStyle/>
        <a:p>
          <a:endParaRPr lang="es-ES"/>
        </a:p>
      </dgm:t>
    </dgm:pt>
    <dgm:pt modelId="{FF991C19-FA3C-4DF4-9759-3DA7ACE9D955}" type="pres">
      <dgm:prSet presAssocID="{95EC0E33-07C0-406C-991E-9050406CEC97}" presName="node" presStyleLbl="node1" presStyleIdx="0" presStyleCnt="5" custScaleX="109591">
        <dgm:presLayoutVars>
          <dgm:bulletEnabled val="1"/>
        </dgm:presLayoutVars>
      </dgm:prSet>
      <dgm:spPr/>
      <dgm:t>
        <a:bodyPr/>
        <a:lstStyle/>
        <a:p>
          <a:endParaRPr lang="es-ES"/>
        </a:p>
      </dgm:t>
    </dgm:pt>
    <dgm:pt modelId="{EF148439-BBDA-447D-BFC5-8457A085BB62}" type="pres">
      <dgm:prSet presAssocID="{5E493581-972F-4D49-A251-6C76A73AADEC}" presName="sibTrans" presStyleLbl="sibTrans2D1" presStyleIdx="0" presStyleCnt="5"/>
      <dgm:spPr/>
      <dgm:t>
        <a:bodyPr/>
        <a:lstStyle/>
        <a:p>
          <a:endParaRPr lang="es-ES"/>
        </a:p>
      </dgm:t>
    </dgm:pt>
    <dgm:pt modelId="{296476BC-B836-43EF-8146-42284D1DDE10}" type="pres">
      <dgm:prSet presAssocID="{5E493581-972F-4D49-A251-6C76A73AADEC}" presName="connectorText" presStyleLbl="sibTrans2D1" presStyleIdx="0" presStyleCnt="5"/>
      <dgm:spPr/>
      <dgm:t>
        <a:bodyPr/>
        <a:lstStyle/>
        <a:p>
          <a:endParaRPr lang="es-ES"/>
        </a:p>
      </dgm:t>
    </dgm:pt>
    <dgm:pt modelId="{5A0965E8-6046-4253-8760-CEC8E6DA6DB3}" type="pres">
      <dgm:prSet presAssocID="{48260A0C-90D0-48F8-8C11-FFEBA87408B7}" presName="node" presStyleLbl="node1" presStyleIdx="1" presStyleCnt="5" custScaleX="119863">
        <dgm:presLayoutVars>
          <dgm:bulletEnabled val="1"/>
        </dgm:presLayoutVars>
      </dgm:prSet>
      <dgm:spPr/>
      <dgm:t>
        <a:bodyPr/>
        <a:lstStyle/>
        <a:p>
          <a:endParaRPr lang="es-ES"/>
        </a:p>
      </dgm:t>
    </dgm:pt>
    <dgm:pt modelId="{FB7C2D9D-74F5-46DF-BA38-295F0DDD15F6}" type="pres">
      <dgm:prSet presAssocID="{CC931EB1-2DB3-4E80-9F04-980031A67D08}" presName="sibTrans" presStyleLbl="sibTrans2D1" presStyleIdx="1" presStyleCnt="5"/>
      <dgm:spPr/>
      <dgm:t>
        <a:bodyPr/>
        <a:lstStyle/>
        <a:p>
          <a:endParaRPr lang="es-ES"/>
        </a:p>
      </dgm:t>
    </dgm:pt>
    <dgm:pt modelId="{688D75AD-6969-4A6D-B3BE-E38B02886F35}" type="pres">
      <dgm:prSet presAssocID="{CC931EB1-2DB3-4E80-9F04-980031A67D08}" presName="connectorText" presStyleLbl="sibTrans2D1" presStyleIdx="1" presStyleCnt="5"/>
      <dgm:spPr/>
      <dgm:t>
        <a:bodyPr/>
        <a:lstStyle/>
        <a:p>
          <a:endParaRPr lang="es-ES"/>
        </a:p>
      </dgm:t>
    </dgm:pt>
    <dgm:pt modelId="{54A04651-CD95-4466-BDEA-CBA6387559A3}" type="pres">
      <dgm:prSet presAssocID="{4291D69D-3034-4EE9-9EA0-68958F508ED5}" presName="node" presStyleLbl="node1" presStyleIdx="2" presStyleCnt="5" custScaleX="111952">
        <dgm:presLayoutVars>
          <dgm:bulletEnabled val="1"/>
        </dgm:presLayoutVars>
      </dgm:prSet>
      <dgm:spPr/>
      <dgm:t>
        <a:bodyPr/>
        <a:lstStyle/>
        <a:p>
          <a:endParaRPr lang="es-ES"/>
        </a:p>
      </dgm:t>
    </dgm:pt>
    <dgm:pt modelId="{E8D1284B-0E67-44E4-9EDC-ACEAE4D208B7}" type="pres">
      <dgm:prSet presAssocID="{1C75BC83-C557-44B7-AB99-52245DEF4B0D}" presName="sibTrans" presStyleLbl="sibTrans2D1" presStyleIdx="2" presStyleCnt="5"/>
      <dgm:spPr/>
      <dgm:t>
        <a:bodyPr/>
        <a:lstStyle/>
        <a:p>
          <a:endParaRPr lang="es-ES"/>
        </a:p>
      </dgm:t>
    </dgm:pt>
    <dgm:pt modelId="{0319CA03-4653-4037-B385-1303CDCED16A}" type="pres">
      <dgm:prSet presAssocID="{1C75BC83-C557-44B7-AB99-52245DEF4B0D}" presName="connectorText" presStyleLbl="sibTrans2D1" presStyleIdx="2" presStyleCnt="5"/>
      <dgm:spPr/>
      <dgm:t>
        <a:bodyPr/>
        <a:lstStyle/>
        <a:p>
          <a:endParaRPr lang="es-ES"/>
        </a:p>
      </dgm:t>
    </dgm:pt>
    <dgm:pt modelId="{EBF87EF0-71D8-497A-8E30-4DC766B8BE94}" type="pres">
      <dgm:prSet presAssocID="{4F9D50DD-4B0B-44AC-BB7E-782BF32B01AF}" presName="node" presStyleLbl="node1" presStyleIdx="3" presStyleCnt="5" custScaleX="110873" custScaleY="96128">
        <dgm:presLayoutVars>
          <dgm:bulletEnabled val="1"/>
        </dgm:presLayoutVars>
      </dgm:prSet>
      <dgm:spPr/>
      <dgm:t>
        <a:bodyPr/>
        <a:lstStyle/>
        <a:p>
          <a:endParaRPr lang="es-ES"/>
        </a:p>
      </dgm:t>
    </dgm:pt>
    <dgm:pt modelId="{F1122DF9-F957-46C7-986A-DE1668243C2A}" type="pres">
      <dgm:prSet presAssocID="{0E82CA32-9D74-436E-8DD2-51686E94BBBA}" presName="sibTrans" presStyleLbl="sibTrans2D1" presStyleIdx="3" presStyleCnt="5"/>
      <dgm:spPr/>
      <dgm:t>
        <a:bodyPr/>
        <a:lstStyle/>
        <a:p>
          <a:endParaRPr lang="es-ES"/>
        </a:p>
      </dgm:t>
    </dgm:pt>
    <dgm:pt modelId="{15309E9A-62F7-4571-B411-CE5C023BCAE7}" type="pres">
      <dgm:prSet presAssocID="{0E82CA32-9D74-436E-8DD2-51686E94BBBA}" presName="connectorText" presStyleLbl="sibTrans2D1" presStyleIdx="3" presStyleCnt="5"/>
      <dgm:spPr/>
      <dgm:t>
        <a:bodyPr/>
        <a:lstStyle/>
        <a:p>
          <a:endParaRPr lang="es-ES"/>
        </a:p>
      </dgm:t>
    </dgm:pt>
    <dgm:pt modelId="{BE99F1C5-A362-474D-9D17-3CB676B49FDF}" type="pres">
      <dgm:prSet presAssocID="{25E77759-7088-40E8-B303-DF7D421D5722}" presName="node" presStyleLbl="node1" presStyleIdx="4" presStyleCnt="5" custScaleX="121561" custScaleY="102365">
        <dgm:presLayoutVars>
          <dgm:bulletEnabled val="1"/>
        </dgm:presLayoutVars>
      </dgm:prSet>
      <dgm:spPr/>
      <dgm:t>
        <a:bodyPr/>
        <a:lstStyle/>
        <a:p>
          <a:endParaRPr lang="es-ES"/>
        </a:p>
      </dgm:t>
    </dgm:pt>
    <dgm:pt modelId="{2107B804-C322-44AB-8C98-16CB57FB1021}" type="pres">
      <dgm:prSet presAssocID="{B51A8181-69AF-4BC5-9670-E1D2E35CEAFF}" presName="sibTrans" presStyleLbl="sibTrans2D1" presStyleIdx="4" presStyleCnt="5"/>
      <dgm:spPr/>
      <dgm:t>
        <a:bodyPr/>
        <a:lstStyle/>
        <a:p>
          <a:endParaRPr lang="es-ES"/>
        </a:p>
      </dgm:t>
    </dgm:pt>
    <dgm:pt modelId="{087E264E-EC7B-4D42-BE78-41ECD2FA23D1}" type="pres">
      <dgm:prSet presAssocID="{B51A8181-69AF-4BC5-9670-E1D2E35CEAFF}" presName="connectorText" presStyleLbl="sibTrans2D1" presStyleIdx="4" presStyleCnt="5"/>
      <dgm:spPr/>
      <dgm:t>
        <a:bodyPr/>
        <a:lstStyle/>
        <a:p>
          <a:endParaRPr lang="es-ES"/>
        </a:p>
      </dgm:t>
    </dgm:pt>
  </dgm:ptLst>
  <dgm:cxnLst>
    <dgm:cxn modelId="{26F354E9-0134-44EF-A90B-C5519B76BF64}" type="presOf" srcId="{95EC0E33-07C0-406C-991E-9050406CEC97}" destId="{FF991C19-FA3C-4DF4-9759-3DA7ACE9D955}" srcOrd="0" destOrd="0" presId="urn:microsoft.com/office/officeart/2005/8/layout/cycle2"/>
    <dgm:cxn modelId="{47C92664-3AAE-401D-B9CE-579613B00565}" type="presOf" srcId="{4291D69D-3034-4EE9-9EA0-68958F508ED5}" destId="{54A04651-CD95-4466-BDEA-CBA6387559A3}" srcOrd="0" destOrd="0" presId="urn:microsoft.com/office/officeart/2005/8/layout/cycle2"/>
    <dgm:cxn modelId="{029CD6D4-A2B5-495A-9C5A-D21484BC8E27}" type="presOf" srcId="{25E77759-7088-40E8-B303-DF7D421D5722}" destId="{BE99F1C5-A362-474D-9D17-3CB676B49FDF}" srcOrd="0" destOrd="0" presId="urn:microsoft.com/office/officeart/2005/8/layout/cycle2"/>
    <dgm:cxn modelId="{FDE3D1A4-578E-4CF9-9B28-EBA67640CAFA}" type="presOf" srcId="{CC931EB1-2DB3-4E80-9F04-980031A67D08}" destId="{688D75AD-6969-4A6D-B3BE-E38B02886F35}" srcOrd="1" destOrd="0" presId="urn:microsoft.com/office/officeart/2005/8/layout/cycle2"/>
    <dgm:cxn modelId="{0BF306A8-CA9E-4860-BB6F-0B8E89EDABB9}" type="presOf" srcId="{EAC5BB59-18CB-4930-B385-C70AAA6724BA}" destId="{CDDEFB15-5D50-4E3B-85BF-98352FAB0068}" srcOrd="0" destOrd="0" presId="urn:microsoft.com/office/officeart/2005/8/layout/cycle2"/>
    <dgm:cxn modelId="{8BCE2B54-1C39-4A40-B846-E16FFC8DF6F4}" srcId="{EAC5BB59-18CB-4930-B385-C70AAA6724BA}" destId="{4291D69D-3034-4EE9-9EA0-68958F508ED5}" srcOrd="2" destOrd="0" parTransId="{12A57FC5-A514-40E9-9F5C-773F1D9B3A06}" sibTransId="{1C75BC83-C557-44B7-AB99-52245DEF4B0D}"/>
    <dgm:cxn modelId="{8DC06DCA-575C-42C9-9870-4D6C56BD306A}" srcId="{EAC5BB59-18CB-4930-B385-C70AAA6724BA}" destId="{95EC0E33-07C0-406C-991E-9050406CEC97}" srcOrd="0" destOrd="0" parTransId="{D911E591-813A-4350-95B4-55CA284E0090}" sibTransId="{5E493581-972F-4D49-A251-6C76A73AADEC}"/>
    <dgm:cxn modelId="{6B2CC332-5DB6-468A-B672-1963EE577BDA}" type="presOf" srcId="{0E82CA32-9D74-436E-8DD2-51686E94BBBA}" destId="{F1122DF9-F957-46C7-986A-DE1668243C2A}" srcOrd="0" destOrd="0" presId="urn:microsoft.com/office/officeart/2005/8/layout/cycle2"/>
    <dgm:cxn modelId="{332477DA-4AE5-4375-9324-C726F1D02B78}" type="presOf" srcId="{48260A0C-90D0-48F8-8C11-FFEBA87408B7}" destId="{5A0965E8-6046-4253-8760-CEC8E6DA6DB3}" srcOrd="0" destOrd="0" presId="urn:microsoft.com/office/officeart/2005/8/layout/cycle2"/>
    <dgm:cxn modelId="{CD5BBA75-1206-46CF-878E-3E9B6114AA24}" type="presOf" srcId="{0E82CA32-9D74-436E-8DD2-51686E94BBBA}" destId="{15309E9A-62F7-4571-B411-CE5C023BCAE7}" srcOrd="1" destOrd="0" presId="urn:microsoft.com/office/officeart/2005/8/layout/cycle2"/>
    <dgm:cxn modelId="{052D7E30-DF55-4121-8CBB-07F84F4D0C82}" type="presOf" srcId="{CC931EB1-2DB3-4E80-9F04-980031A67D08}" destId="{FB7C2D9D-74F5-46DF-BA38-295F0DDD15F6}" srcOrd="0" destOrd="0" presId="urn:microsoft.com/office/officeart/2005/8/layout/cycle2"/>
    <dgm:cxn modelId="{497303C6-6ABB-4BF3-AE2C-DECCD0525726}" type="presOf" srcId="{B51A8181-69AF-4BC5-9670-E1D2E35CEAFF}" destId="{2107B804-C322-44AB-8C98-16CB57FB1021}" srcOrd="0" destOrd="0" presId="urn:microsoft.com/office/officeart/2005/8/layout/cycle2"/>
    <dgm:cxn modelId="{BCC5FFDC-4CCB-4B6A-B37D-94403E6A2FC3}" type="presOf" srcId="{B51A8181-69AF-4BC5-9670-E1D2E35CEAFF}" destId="{087E264E-EC7B-4D42-BE78-41ECD2FA23D1}" srcOrd="1" destOrd="0" presId="urn:microsoft.com/office/officeart/2005/8/layout/cycle2"/>
    <dgm:cxn modelId="{0D1E2F69-C740-4B8E-A966-1DBB952260E1}" srcId="{EAC5BB59-18CB-4930-B385-C70AAA6724BA}" destId="{4F9D50DD-4B0B-44AC-BB7E-782BF32B01AF}" srcOrd="3" destOrd="0" parTransId="{C1F065E0-556D-454E-BA69-8B5D21264992}" sibTransId="{0E82CA32-9D74-436E-8DD2-51686E94BBBA}"/>
    <dgm:cxn modelId="{677AB3A5-1DF7-458D-86A1-9140751F0E27}" type="presOf" srcId="{5E493581-972F-4D49-A251-6C76A73AADEC}" destId="{EF148439-BBDA-447D-BFC5-8457A085BB62}" srcOrd="0" destOrd="0" presId="urn:microsoft.com/office/officeart/2005/8/layout/cycle2"/>
    <dgm:cxn modelId="{019C66DC-E781-4216-AD7F-F976F8A114B0}" srcId="{EAC5BB59-18CB-4930-B385-C70AAA6724BA}" destId="{48260A0C-90D0-48F8-8C11-FFEBA87408B7}" srcOrd="1" destOrd="0" parTransId="{AED1EFCA-2A17-4763-9F13-6EC7A76F10C5}" sibTransId="{CC931EB1-2DB3-4E80-9F04-980031A67D08}"/>
    <dgm:cxn modelId="{549CB083-25C6-4DA3-864F-E12DCDD75A16}" type="presOf" srcId="{1C75BC83-C557-44B7-AB99-52245DEF4B0D}" destId="{E8D1284B-0E67-44E4-9EDC-ACEAE4D208B7}" srcOrd="0" destOrd="0" presId="urn:microsoft.com/office/officeart/2005/8/layout/cycle2"/>
    <dgm:cxn modelId="{D7077C28-1249-47A8-A28C-1FAE920B4FC2}" type="presOf" srcId="{5E493581-972F-4D49-A251-6C76A73AADEC}" destId="{296476BC-B836-43EF-8146-42284D1DDE10}" srcOrd="1" destOrd="0" presId="urn:microsoft.com/office/officeart/2005/8/layout/cycle2"/>
    <dgm:cxn modelId="{09D355A8-9DBE-4351-8FAB-6AC54609009B}" srcId="{EAC5BB59-18CB-4930-B385-C70AAA6724BA}" destId="{25E77759-7088-40E8-B303-DF7D421D5722}" srcOrd="4" destOrd="0" parTransId="{F7CA4DB2-BECA-450B-8DC6-894B65198FB5}" sibTransId="{B51A8181-69AF-4BC5-9670-E1D2E35CEAFF}"/>
    <dgm:cxn modelId="{7A6EED3D-3455-4F29-A7F4-58C251F1D1B5}" type="presOf" srcId="{4F9D50DD-4B0B-44AC-BB7E-782BF32B01AF}" destId="{EBF87EF0-71D8-497A-8E30-4DC766B8BE94}" srcOrd="0" destOrd="0" presId="urn:microsoft.com/office/officeart/2005/8/layout/cycle2"/>
    <dgm:cxn modelId="{6723D6A4-BDFC-4A12-A1F1-AFFE1ABECB62}" type="presOf" srcId="{1C75BC83-C557-44B7-AB99-52245DEF4B0D}" destId="{0319CA03-4653-4037-B385-1303CDCED16A}" srcOrd="1" destOrd="0" presId="urn:microsoft.com/office/officeart/2005/8/layout/cycle2"/>
    <dgm:cxn modelId="{2764227B-63EB-42E1-97F9-BB1ED2C3F546}" type="presParOf" srcId="{CDDEFB15-5D50-4E3B-85BF-98352FAB0068}" destId="{FF991C19-FA3C-4DF4-9759-3DA7ACE9D955}" srcOrd="0" destOrd="0" presId="urn:microsoft.com/office/officeart/2005/8/layout/cycle2"/>
    <dgm:cxn modelId="{231C5A45-23AE-4BA7-9418-26A76DA0B8F7}" type="presParOf" srcId="{CDDEFB15-5D50-4E3B-85BF-98352FAB0068}" destId="{EF148439-BBDA-447D-BFC5-8457A085BB62}" srcOrd="1" destOrd="0" presId="urn:microsoft.com/office/officeart/2005/8/layout/cycle2"/>
    <dgm:cxn modelId="{E698D0E5-DC06-4C52-B15C-100F022EC1A7}" type="presParOf" srcId="{EF148439-BBDA-447D-BFC5-8457A085BB62}" destId="{296476BC-B836-43EF-8146-42284D1DDE10}" srcOrd="0" destOrd="0" presId="urn:microsoft.com/office/officeart/2005/8/layout/cycle2"/>
    <dgm:cxn modelId="{608FA20D-45B9-488D-BCD2-429B91063991}" type="presParOf" srcId="{CDDEFB15-5D50-4E3B-85BF-98352FAB0068}" destId="{5A0965E8-6046-4253-8760-CEC8E6DA6DB3}" srcOrd="2" destOrd="0" presId="urn:microsoft.com/office/officeart/2005/8/layout/cycle2"/>
    <dgm:cxn modelId="{24EAF271-E284-42B4-9A01-2FB7C3EB462D}" type="presParOf" srcId="{CDDEFB15-5D50-4E3B-85BF-98352FAB0068}" destId="{FB7C2D9D-74F5-46DF-BA38-295F0DDD15F6}" srcOrd="3" destOrd="0" presId="urn:microsoft.com/office/officeart/2005/8/layout/cycle2"/>
    <dgm:cxn modelId="{8574B6F4-B38C-4DBD-BB20-8FE92898056E}" type="presParOf" srcId="{FB7C2D9D-74F5-46DF-BA38-295F0DDD15F6}" destId="{688D75AD-6969-4A6D-B3BE-E38B02886F35}" srcOrd="0" destOrd="0" presId="urn:microsoft.com/office/officeart/2005/8/layout/cycle2"/>
    <dgm:cxn modelId="{E56EA66B-6EF6-4537-A2B4-7E4D888A77B7}" type="presParOf" srcId="{CDDEFB15-5D50-4E3B-85BF-98352FAB0068}" destId="{54A04651-CD95-4466-BDEA-CBA6387559A3}" srcOrd="4" destOrd="0" presId="urn:microsoft.com/office/officeart/2005/8/layout/cycle2"/>
    <dgm:cxn modelId="{9CFC6792-880C-4B45-AD2C-33C3996F2C81}" type="presParOf" srcId="{CDDEFB15-5D50-4E3B-85BF-98352FAB0068}" destId="{E8D1284B-0E67-44E4-9EDC-ACEAE4D208B7}" srcOrd="5" destOrd="0" presId="urn:microsoft.com/office/officeart/2005/8/layout/cycle2"/>
    <dgm:cxn modelId="{95B95A3E-4944-4D4E-AD0D-77F3768D547E}" type="presParOf" srcId="{E8D1284B-0E67-44E4-9EDC-ACEAE4D208B7}" destId="{0319CA03-4653-4037-B385-1303CDCED16A}" srcOrd="0" destOrd="0" presId="urn:microsoft.com/office/officeart/2005/8/layout/cycle2"/>
    <dgm:cxn modelId="{7A5A9634-0A21-424B-8FE5-7AB2EFD770E6}" type="presParOf" srcId="{CDDEFB15-5D50-4E3B-85BF-98352FAB0068}" destId="{EBF87EF0-71D8-497A-8E30-4DC766B8BE94}" srcOrd="6" destOrd="0" presId="urn:microsoft.com/office/officeart/2005/8/layout/cycle2"/>
    <dgm:cxn modelId="{B0514281-B582-4829-888F-A60550557532}" type="presParOf" srcId="{CDDEFB15-5D50-4E3B-85BF-98352FAB0068}" destId="{F1122DF9-F957-46C7-986A-DE1668243C2A}" srcOrd="7" destOrd="0" presId="urn:microsoft.com/office/officeart/2005/8/layout/cycle2"/>
    <dgm:cxn modelId="{E158BD2D-2876-4967-9FEE-2BE50DAF9C80}" type="presParOf" srcId="{F1122DF9-F957-46C7-986A-DE1668243C2A}" destId="{15309E9A-62F7-4571-B411-CE5C023BCAE7}" srcOrd="0" destOrd="0" presId="urn:microsoft.com/office/officeart/2005/8/layout/cycle2"/>
    <dgm:cxn modelId="{EB5ABA65-8C44-4891-B9F5-0F2D34695811}" type="presParOf" srcId="{CDDEFB15-5D50-4E3B-85BF-98352FAB0068}" destId="{BE99F1C5-A362-474D-9D17-3CB676B49FDF}" srcOrd="8" destOrd="0" presId="urn:microsoft.com/office/officeart/2005/8/layout/cycle2"/>
    <dgm:cxn modelId="{77C2F99B-5089-44AC-820E-0F930F9B1382}" type="presParOf" srcId="{CDDEFB15-5D50-4E3B-85BF-98352FAB0068}" destId="{2107B804-C322-44AB-8C98-16CB57FB1021}" srcOrd="9" destOrd="0" presId="urn:microsoft.com/office/officeart/2005/8/layout/cycle2"/>
    <dgm:cxn modelId="{B7C90ED4-2F46-4D2A-9D5D-5402DE1A14CA}" type="presParOf" srcId="{2107B804-C322-44AB-8C98-16CB57FB1021}" destId="{087E264E-EC7B-4D42-BE78-41ECD2FA23D1}" srcOrd="0" destOrd="0" presId="urn:microsoft.com/office/officeart/2005/8/layout/cycle2"/>
  </dgm:cxnLst>
  <dgm:bg/>
  <dgm:whole/>
  <dgm:extLst>
    <a:ext uri="http://schemas.microsoft.com/office/drawing/2008/diagram">
      <dsp:dataModelExt xmlns:dsp="http://schemas.microsoft.com/office/drawing/2008/diagram" relId="rId58" minVer="http://schemas.openxmlformats.org/drawingml/2006/diagram"/>
    </a:ext>
  </dgm:extLst>
</dgm:dataModel>
</file>

<file path=word/diagrams/data10.xml><?xml version="1.0" encoding="utf-8"?>
<dgm:dataModel xmlns:dgm="http://schemas.openxmlformats.org/drawingml/2006/diagram" xmlns:a="http://schemas.openxmlformats.org/drawingml/2006/main">
  <dgm:ptLst>
    <dgm:pt modelId="{DB801FEF-C679-4611-A4E7-E4E7C0D4CA6F}" type="doc">
      <dgm:prSet loTypeId="urn:microsoft.com/office/officeart/2005/8/layout/hProcess9" loCatId="process" qsTypeId="urn:microsoft.com/office/officeart/2005/8/quickstyle/simple1" qsCatId="simple" csTypeId="urn:microsoft.com/office/officeart/2005/8/colors/accent1_2" csCatId="accent1" phldr="1"/>
      <dgm:spPr/>
    </dgm:pt>
    <dgm:pt modelId="{694E06C7-B427-4CBA-A9B8-5774C80DEFA4}">
      <dgm:prSet phldrT="[Texto]" custT="1"/>
      <dgm:spPr>
        <a:solidFill>
          <a:srgbClr val="C2002F"/>
        </a:solidFill>
        <a:ln>
          <a:noFill/>
        </a:ln>
      </dgm:spPr>
      <dgm:t>
        <a:bodyPr/>
        <a:lstStyle/>
        <a:p>
          <a:pPr algn="ctr"/>
          <a:r>
            <a:rPr lang="es-ES" sz="1100">
              <a:latin typeface="Roboto" pitchFamily="2" charset="0"/>
              <a:ea typeface="Roboto" pitchFamily="2" charset="0"/>
            </a:rPr>
            <a:t>Fase de adquisición inicial y coordinación primitiva</a:t>
          </a:r>
        </a:p>
      </dgm:t>
    </dgm:pt>
    <dgm:pt modelId="{58F8DBC9-224A-4C04-A1EA-A7BA4C498CD0}" type="parTrans" cxnId="{A14F5795-E857-466B-952A-F20E5AA3080A}">
      <dgm:prSet/>
      <dgm:spPr/>
      <dgm:t>
        <a:bodyPr/>
        <a:lstStyle/>
        <a:p>
          <a:pPr algn="ctr"/>
          <a:endParaRPr lang="es-ES"/>
        </a:p>
      </dgm:t>
    </dgm:pt>
    <dgm:pt modelId="{47CD8435-A072-460C-8999-60EE3C57190B}" type="sibTrans" cxnId="{A14F5795-E857-466B-952A-F20E5AA3080A}">
      <dgm:prSet/>
      <dgm:spPr/>
      <dgm:t>
        <a:bodyPr/>
        <a:lstStyle/>
        <a:p>
          <a:pPr algn="ctr"/>
          <a:endParaRPr lang="es-ES"/>
        </a:p>
      </dgm:t>
    </dgm:pt>
    <dgm:pt modelId="{2ED2F832-7EE7-44C8-A5CF-A5F064DAE392}">
      <dgm:prSet phldrT="[Texto]" custT="1"/>
      <dgm:spPr>
        <a:solidFill>
          <a:schemeClr val="bg2">
            <a:lumMod val="50000"/>
          </a:schemeClr>
        </a:solidFill>
        <a:ln>
          <a:noFill/>
        </a:ln>
      </dgm:spPr>
      <dgm:t>
        <a:bodyPr/>
        <a:lstStyle/>
        <a:p>
          <a:pPr algn="ctr"/>
          <a:r>
            <a:rPr lang="es-ES" sz="1100">
              <a:latin typeface="Roboto" pitchFamily="2" charset="0"/>
              <a:ea typeface="Roboto" pitchFamily="2" charset="0"/>
            </a:rPr>
            <a:t>Fase de corrección y coordinación elaborada</a:t>
          </a:r>
        </a:p>
      </dgm:t>
    </dgm:pt>
    <dgm:pt modelId="{9CEB223D-64BA-45AB-B174-BA7D5452D352}" type="parTrans" cxnId="{00284308-31F6-4F76-8D17-14F021FDECBA}">
      <dgm:prSet/>
      <dgm:spPr/>
      <dgm:t>
        <a:bodyPr/>
        <a:lstStyle/>
        <a:p>
          <a:pPr algn="ctr"/>
          <a:endParaRPr lang="es-ES"/>
        </a:p>
      </dgm:t>
    </dgm:pt>
    <dgm:pt modelId="{FFE95D39-ACFF-43AF-A514-08C900BF0FDF}" type="sibTrans" cxnId="{00284308-31F6-4F76-8D17-14F021FDECBA}">
      <dgm:prSet/>
      <dgm:spPr/>
      <dgm:t>
        <a:bodyPr/>
        <a:lstStyle/>
        <a:p>
          <a:pPr algn="ctr"/>
          <a:endParaRPr lang="es-ES"/>
        </a:p>
      </dgm:t>
    </dgm:pt>
    <dgm:pt modelId="{236AF3B0-4AF5-4B1F-9AC2-EEDBCA8DEAE3}">
      <dgm:prSet phldrT="[Texto]" custT="1"/>
      <dgm:spPr>
        <a:solidFill>
          <a:schemeClr val="tx1">
            <a:lumMod val="85000"/>
            <a:lumOff val="15000"/>
          </a:schemeClr>
        </a:solidFill>
        <a:ln>
          <a:noFill/>
        </a:ln>
      </dgm:spPr>
      <dgm:t>
        <a:bodyPr/>
        <a:lstStyle/>
        <a:p>
          <a:pPr algn="ctr"/>
          <a:r>
            <a:rPr lang="es-ES" sz="1100">
              <a:latin typeface="Roboto" pitchFamily="2" charset="0"/>
              <a:ea typeface="Roboto" pitchFamily="2" charset="0"/>
            </a:rPr>
            <a:t>Fase de afinamiento y adaptación a diferentes condiciones </a:t>
          </a:r>
        </a:p>
      </dgm:t>
    </dgm:pt>
    <dgm:pt modelId="{A96935C5-9505-4E4C-ADAB-B7AAB71CE83D}" type="parTrans" cxnId="{561822CF-8F06-447F-A685-4F7E1B86A88B}">
      <dgm:prSet/>
      <dgm:spPr/>
      <dgm:t>
        <a:bodyPr/>
        <a:lstStyle/>
        <a:p>
          <a:pPr algn="ctr"/>
          <a:endParaRPr lang="es-ES"/>
        </a:p>
      </dgm:t>
    </dgm:pt>
    <dgm:pt modelId="{D363D12C-7F33-41F8-AC5C-F1EBF43FDE49}" type="sibTrans" cxnId="{561822CF-8F06-447F-A685-4F7E1B86A88B}">
      <dgm:prSet/>
      <dgm:spPr/>
      <dgm:t>
        <a:bodyPr/>
        <a:lstStyle/>
        <a:p>
          <a:pPr algn="ctr"/>
          <a:endParaRPr lang="es-ES"/>
        </a:p>
      </dgm:t>
    </dgm:pt>
    <dgm:pt modelId="{A6458B42-5391-4549-9CF7-415F7EE003FB}" type="pres">
      <dgm:prSet presAssocID="{DB801FEF-C679-4611-A4E7-E4E7C0D4CA6F}" presName="CompostProcess" presStyleCnt="0">
        <dgm:presLayoutVars>
          <dgm:dir/>
          <dgm:resizeHandles val="exact"/>
        </dgm:presLayoutVars>
      </dgm:prSet>
      <dgm:spPr/>
    </dgm:pt>
    <dgm:pt modelId="{3DED1BE3-0944-4739-A7A6-44980BB77BB7}" type="pres">
      <dgm:prSet presAssocID="{DB801FEF-C679-4611-A4E7-E4E7C0D4CA6F}" presName="arrow" presStyleLbl="bgShp" presStyleIdx="0" presStyleCnt="1"/>
      <dgm:spPr>
        <a:solidFill>
          <a:schemeClr val="bg2"/>
        </a:solidFill>
      </dgm:spPr>
      <dgm:t>
        <a:bodyPr/>
        <a:lstStyle/>
        <a:p>
          <a:endParaRPr lang="es-ES"/>
        </a:p>
      </dgm:t>
    </dgm:pt>
    <dgm:pt modelId="{C16E6432-CFED-40C2-A66E-24F3FC83221B}" type="pres">
      <dgm:prSet presAssocID="{DB801FEF-C679-4611-A4E7-E4E7C0D4CA6F}" presName="linearProcess" presStyleCnt="0"/>
      <dgm:spPr/>
    </dgm:pt>
    <dgm:pt modelId="{1378FB3C-6236-4761-8B29-DE1259F3343F}" type="pres">
      <dgm:prSet presAssocID="{694E06C7-B427-4CBA-A9B8-5774C80DEFA4}" presName="textNode" presStyleLbl="node1" presStyleIdx="0" presStyleCnt="3">
        <dgm:presLayoutVars>
          <dgm:bulletEnabled val="1"/>
        </dgm:presLayoutVars>
      </dgm:prSet>
      <dgm:spPr/>
      <dgm:t>
        <a:bodyPr/>
        <a:lstStyle/>
        <a:p>
          <a:endParaRPr lang="es-ES"/>
        </a:p>
      </dgm:t>
    </dgm:pt>
    <dgm:pt modelId="{24D4E5FC-DA15-4DD4-8F5A-4460F5543496}" type="pres">
      <dgm:prSet presAssocID="{47CD8435-A072-460C-8999-60EE3C57190B}" presName="sibTrans" presStyleCnt="0"/>
      <dgm:spPr/>
    </dgm:pt>
    <dgm:pt modelId="{E05A78E6-EE1D-40A8-A6B9-834DBEB65CCE}" type="pres">
      <dgm:prSet presAssocID="{2ED2F832-7EE7-44C8-A5CF-A5F064DAE392}" presName="textNode" presStyleLbl="node1" presStyleIdx="1" presStyleCnt="3">
        <dgm:presLayoutVars>
          <dgm:bulletEnabled val="1"/>
        </dgm:presLayoutVars>
      </dgm:prSet>
      <dgm:spPr/>
      <dgm:t>
        <a:bodyPr/>
        <a:lstStyle/>
        <a:p>
          <a:endParaRPr lang="es-ES"/>
        </a:p>
      </dgm:t>
    </dgm:pt>
    <dgm:pt modelId="{BA5DF8AB-9A33-4ECE-B0CC-887AF49CFD84}" type="pres">
      <dgm:prSet presAssocID="{FFE95D39-ACFF-43AF-A514-08C900BF0FDF}" presName="sibTrans" presStyleCnt="0"/>
      <dgm:spPr/>
    </dgm:pt>
    <dgm:pt modelId="{2E7640BB-EEF3-45F7-B51B-99E4AA8DECA5}" type="pres">
      <dgm:prSet presAssocID="{236AF3B0-4AF5-4B1F-9AC2-EEDBCA8DEAE3}" presName="textNode" presStyleLbl="node1" presStyleIdx="2" presStyleCnt="3">
        <dgm:presLayoutVars>
          <dgm:bulletEnabled val="1"/>
        </dgm:presLayoutVars>
      </dgm:prSet>
      <dgm:spPr/>
      <dgm:t>
        <a:bodyPr/>
        <a:lstStyle/>
        <a:p>
          <a:endParaRPr lang="es-ES"/>
        </a:p>
      </dgm:t>
    </dgm:pt>
  </dgm:ptLst>
  <dgm:cxnLst>
    <dgm:cxn modelId="{2E535BF6-0D99-435E-A981-988ED1B96732}" type="presOf" srcId="{2ED2F832-7EE7-44C8-A5CF-A5F064DAE392}" destId="{E05A78E6-EE1D-40A8-A6B9-834DBEB65CCE}" srcOrd="0" destOrd="0" presId="urn:microsoft.com/office/officeart/2005/8/layout/hProcess9"/>
    <dgm:cxn modelId="{AB30E31A-CF1F-4FA6-A858-E75B6736D424}" type="presOf" srcId="{236AF3B0-4AF5-4B1F-9AC2-EEDBCA8DEAE3}" destId="{2E7640BB-EEF3-45F7-B51B-99E4AA8DECA5}" srcOrd="0" destOrd="0" presId="urn:microsoft.com/office/officeart/2005/8/layout/hProcess9"/>
    <dgm:cxn modelId="{00284308-31F6-4F76-8D17-14F021FDECBA}" srcId="{DB801FEF-C679-4611-A4E7-E4E7C0D4CA6F}" destId="{2ED2F832-7EE7-44C8-A5CF-A5F064DAE392}" srcOrd="1" destOrd="0" parTransId="{9CEB223D-64BA-45AB-B174-BA7D5452D352}" sibTransId="{FFE95D39-ACFF-43AF-A514-08C900BF0FDF}"/>
    <dgm:cxn modelId="{561822CF-8F06-447F-A685-4F7E1B86A88B}" srcId="{DB801FEF-C679-4611-A4E7-E4E7C0D4CA6F}" destId="{236AF3B0-4AF5-4B1F-9AC2-EEDBCA8DEAE3}" srcOrd="2" destOrd="0" parTransId="{A96935C5-9505-4E4C-ADAB-B7AAB71CE83D}" sibTransId="{D363D12C-7F33-41F8-AC5C-F1EBF43FDE49}"/>
    <dgm:cxn modelId="{A14F5795-E857-466B-952A-F20E5AA3080A}" srcId="{DB801FEF-C679-4611-A4E7-E4E7C0D4CA6F}" destId="{694E06C7-B427-4CBA-A9B8-5774C80DEFA4}" srcOrd="0" destOrd="0" parTransId="{58F8DBC9-224A-4C04-A1EA-A7BA4C498CD0}" sibTransId="{47CD8435-A072-460C-8999-60EE3C57190B}"/>
    <dgm:cxn modelId="{6F746DDD-CC4C-4707-81F6-18A150A03B2D}" type="presOf" srcId="{DB801FEF-C679-4611-A4E7-E4E7C0D4CA6F}" destId="{A6458B42-5391-4549-9CF7-415F7EE003FB}" srcOrd="0" destOrd="0" presId="urn:microsoft.com/office/officeart/2005/8/layout/hProcess9"/>
    <dgm:cxn modelId="{3F6E4732-A88B-4CF8-8B1A-37028B401D73}" type="presOf" srcId="{694E06C7-B427-4CBA-A9B8-5774C80DEFA4}" destId="{1378FB3C-6236-4761-8B29-DE1259F3343F}" srcOrd="0" destOrd="0" presId="urn:microsoft.com/office/officeart/2005/8/layout/hProcess9"/>
    <dgm:cxn modelId="{A1A0119A-2DA6-4E34-997A-27D78091F731}" type="presParOf" srcId="{A6458B42-5391-4549-9CF7-415F7EE003FB}" destId="{3DED1BE3-0944-4739-A7A6-44980BB77BB7}" srcOrd="0" destOrd="0" presId="urn:microsoft.com/office/officeart/2005/8/layout/hProcess9"/>
    <dgm:cxn modelId="{F38ACDCB-853C-40B0-BFA6-D9B7295215D1}" type="presParOf" srcId="{A6458B42-5391-4549-9CF7-415F7EE003FB}" destId="{C16E6432-CFED-40C2-A66E-24F3FC83221B}" srcOrd="1" destOrd="0" presId="urn:microsoft.com/office/officeart/2005/8/layout/hProcess9"/>
    <dgm:cxn modelId="{59DAA052-20F2-4CBD-A0EE-B542569E0021}" type="presParOf" srcId="{C16E6432-CFED-40C2-A66E-24F3FC83221B}" destId="{1378FB3C-6236-4761-8B29-DE1259F3343F}" srcOrd="0" destOrd="0" presId="urn:microsoft.com/office/officeart/2005/8/layout/hProcess9"/>
    <dgm:cxn modelId="{2B78CEB8-DBAD-4258-AB98-821D9749E2FC}" type="presParOf" srcId="{C16E6432-CFED-40C2-A66E-24F3FC83221B}" destId="{24D4E5FC-DA15-4DD4-8F5A-4460F5543496}" srcOrd="1" destOrd="0" presId="urn:microsoft.com/office/officeart/2005/8/layout/hProcess9"/>
    <dgm:cxn modelId="{0EA5953D-92D6-4955-9C23-ED6FE835DF34}" type="presParOf" srcId="{C16E6432-CFED-40C2-A66E-24F3FC83221B}" destId="{E05A78E6-EE1D-40A8-A6B9-834DBEB65CCE}" srcOrd="2" destOrd="0" presId="urn:microsoft.com/office/officeart/2005/8/layout/hProcess9"/>
    <dgm:cxn modelId="{C1B0DF68-15B2-430E-95E6-E9C53A07C27E}" type="presParOf" srcId="{C16E6432-CFED-40C2-A66E-24F3FC83221B}" destId="{BA5DF8AB-9A33-4ECE-B0CC-887AF49CFD84}" srcOrd="3" destOrd="0" presId="urn:microsoft.com/office/officeart/2005/8/layout/hProcess9"/>
    <dgm:cxn modelId="{CDCC0C56-11C3-4423-83AA-4A1606F47A52}" type="presParOf" srcId="{C16E6432-CFED-40C2-A66E-24F3FC83221B}" destId="{2E7640BB-EEF3-45F7-B51B-99E4AA8DECA5}" srcOrd="4" destOrd="0" presId="urn:microsoft.com/office/officeart/2005/8/layout/hProcess9"/>
  </dgm:cxnLst>
  <dgm:bg/>
  <dgm:whole/>
  <dgm:extLst>
    <a:ext uri="http://schemas.microsoft.com/office/drawing/2008/diagram">
      <dsp:dataModelExt xmlns:dsp="http://schemas.microsoft.com/office/drawing/2008/diagram" relId="rId63" minVer="http://schemas.openxmlformats.org/drawingml/2006/diagram"/>
    </a:ext>
  </dgm:extLst>
</dgm:dataModel>
</file>

<file path=word/diagrams/data11.xml><?xml version="1.0" encoding="utf-8"?>
<dgm:dataModel xmlns:dgm="http://schemas.openxmlformats.org/drawingml/2006/diagram" xmlns:a="http://schemas.openxmlformats.org/drawingml/2006/main">
  <dgm:ptLst>
    <dgm:pt modelId="{DB801FEF-C679-4611-A4E7-E4E7C0D4CA6F}" type="doc">
      <dgm:prSet loTypeId="urn:microsoft.com/office/officeart/2005/8/layout/hProcess9" loCatId="process" qsTypeId="urn:microsoft.com/office/officeart/2005/8/quickstyle/simple1" qsCatId="simple" csTypeId="urn:microsoft.com/office/officeart/2005/8/colors/accent1_2" csCatId="accent1" phldr="1"/>
      <dgm:spPr/>
    </dgm:pt>
    <dgm:pt modelId="{694E06C7-B427-4CBA-A9B8-5774C80DEFA4}">
      <dgm:prSet phldrT="[Texto]" custT="1"/>
      <dgm:spPr>
        <a:solidFill>
          <a:srgbClr val="C2002F"/>
        </a:solidFill>
        <a:ln>
          <a:noFill/>
        </a:ln>
      </dgm:spPr>
      <dgm:t>
        <a:bodyPr/>
        <a:lstStyle/>
        <a:p>
          <a:pPr algn="ctr"/>
          <a:r>
            <a:rPr lang="es-ES" sz="1100">
              <a:latin typeface="Roboto" pitchFamily="2" charset="0"/>
              <a:ea typeface="Roboto" pitchFamily="2" charset="0"/>
            </a:rPr>
            <a:t>Libertad de ejecución y continua motivación</a:t>
          </a:r>
        </a:p>
      </dgm:t>
    </dgm:pt>
    <dgm:pt modelId="{58F8DBC9-224A-4C04-A1EA-A7BA4C498CD0}" type="parTrans" cxnId="{A14F5795-E857-466B-952A-F20E5AA3080A}">
      <dgm:prSet/>
      <dgm:spPr/>
      <dgm:t>
        <a:bodyPr/>
        <a:lstStyle/>
        <a:p>
          <a:pPr algn="ctr"/>
          <a:endParaRPr lang="es-ES"/>
        </a:p>
      </dgm:t>
    </dgm:pt>
    <dgm:pt modelId="{47CD8435-A072-460C-8999-60EE3C57190B}" type="sibTrans" cxnId="{A14F5795-E857-466B-952A-F20E5AA3080A}">
      <dgm:prSet/>
      <dgm:spPr/>
      <dgm:t>
        <a:bodyPr/>
        <a:lstStyle/>
        <a:p>
          <a:pPr algn="ctr"/>
          <a:endParaRPr lang="es-ES"/>
        </a:p>
      </dgm:t>
    </dgm:pt>
    <dgm:pt modelId="{2ED2F832-7EE7-44C8-A5CF-A5F064DAE392}">
      <dgm:prSet phldrT="[Texto]" custT="1"/>
      <dgm:spPr>
        <a:solidFill>
          <a:schemeClr val="bg2">
            <a:lumMod val="50000"/>
          </a:schemeClr>
        </a:solidFill>
        <a:ln>
          <a:noFill/>
        </a:ln>
      </dgm:spPr>
      <dgm:t>
        <a:bodyPr/>
        <a:lstStyle/>
        <a:p>
          <a:pPr algn="ctr"/>
          <a:r>
            <a:rPr lang="es-ES" sz="1100">
              <a:latin typeface="Roboto" pitchFamily="2" charset="0"/>
              <a:ea typeface="Roboto" pitchFamily="2" charset="0"/>
            </a:rPr>
            <a:t>Se comienzan a realizar pequeñas correciones</a:t>
          </a:r>
        </a:p>
      </dgm:t>
    </dgm:pt>
    <dgm:pt modelId="{9CEB223D-64BA-45AB-B174-BA7D5452D352}" type="parTrans" cxnId="{00284308-31F6-4F76-8D17-14F021FDECBA}">
      <dgm:prSet/>
      <dgm:spPr/>
      <dgm:t>
        <a:bodyPr/>
        <a:lstStyle/>
        <a:p>
          <a:pPr algn="ctr"/>
          <a:endParaRPr lang="es-ES"/>
        </a:p>
      </dgm:t>
    </dgm:pt>
    <dgm:pt modelId="{FFE95D39-ACFF-43AF-A514-08C900BF0FDF}" type="sibTrans" cxnId="{00284308-31F6-4F76-8D17-14F021FDECBA}">
      <dgm:prSet/>
      <dgm:spPr/>
      <dgm:t>
        <a:bodyPr/>
        <a:lstStyle/>
        <a:p>
          <a:pPr algn="ctr"/>
          <a:endParaRPr lang="es-ES"/>
        </a:p>
      </dgm:t>
    </dgm:pt>
    <dgm:pt modelId="{236AF3B0-4AF5-4B1F-9AC2-EEDBCA8DEAE3}">
      <dgm:prSet phldrT="[Texto]" custT="1"/>
      <dgm:spPr>
        <a:solidFill>
          <a:schemeClr val="tx1">
            <a:lumMod val="85000"/>
            <a:lumOff val="15000"/>
          </a:schemeClr>
        </a:solidFill>
        <a:ln>
          <a:noFill/>
        </a:ln>
      </dgm:spPr>
      <dgm:t>
        <a:bodyPr/>
        <a:lstStyle/>
        <a:p>
          <a:pPr algn="ctr"/>
          <a:r>
            <a:rPr lang="es-ES" sz="1100">
              <a:latin typeface="Roboto" pitchFamily="2" charset="0"/>
              <a:ea typeface="Roboto" pitchFamily="2" charset="0"/>
            </a:rPr>
            <a:t>Repeticiones conscientes y variación de las condiciones</a:t>
          </a:r>
        </a:p>
      </dgm:t>
    </dgm:pt>
    <dgm:pt modelId="{A96935C5-9505-4E4C-ADAB-B7AAB71CE83D}" type="parTrans" cxnId="{561822CF-8F06-447F-A685-4F7E1B86A88B}">
      <dgm:prSet/>
      <dgm:spPr/>
      <dgm:t>
        <a:bodyPr/>
        <a:lstStyle/>
        <a:p>
          <a:pPr algn="ctr"/>
          <a:endParaRPr lang="es-ES"/>
        </a:p>
      </dgm:t>
    </dgm:pt>
    <dgm:pt modelId="{D363D12C-7F33-41F8-AC5C-F1EBF43FDE49}" type="sibTrans" cxnId="{561822CF-8F06-447F-A685-4F7E1B86A88B}">
      <dgm:prSet/>
      <dgm:spPr/>
      <dgm:t>
        <a:bodyPr/>
        <a:lstStyle/>
        <a:p>
          <a:pPr algn="ctr"/>
          <a:endParaRPr lang="es-ES"/>
        </a:p>
      </dgm:t>
    </dgm:pt>
    <dgm:pt modelId="{A6458B42-5391-4549-9CF7-415F7EE003FB}" type="pres">
      <dgm:prSet presAssocID="{DB801FEF-C679-4611-A4E7-E4E7C0D4CA6F}" presName="CompostProcess" presStyleCnt="0">
        <dgm:presLayoutVars>
          <dgm:dir/>
          <dgm:resizeHandles val="exact"/>
        </dgm:presLayoutVars>
      </dgm:prSet>
      <dgm:spPr/>
    </dgm:pt>
    <dgm:pt modelId="{3DED1BE3-0944-4739-A7A6-44980BB77BB7}" type="pres">
      <dgm:prSet presAssocID="{DB801FEF-C679-4611-A4E7-E4E7C0D4CA6F}" presName="arrow" presStyleLbl="bgShp" presStyleIdx="0" presStyleCnt="1"/>
      <dgm:spPr>
        <a:solidFill>
          <a:schemeClr val="bg2"/>
        </a:solidFill>
      </dgm:spPr>
      <dgm:t>
        <a:bodyPr/>
        <a:lstStyle/>
        <a:p>
          <a:endParaRPr lang="es-ES"/>
        </a:p>
      </dgm:t>
    </dgm:pt>
    <dgm:pt modelId="{C16E6432-CFED-40C2-A66E-24F3FC83221B}" type="pres">
      <dgm:prSet presAssocID="{DB801FEF-C679-4611-A4E7-E4E7C0D4CA6F}" presName="linearProcess" presStyleCnt="0"/>
      <dgm:spPr/>
    </dgm:pt>
    <dgm:pt modelId="{1378FB3C-6236-4761-8B29-DE1259F3343F}" type="pres">
      <dgm:prSet presAssocID="{694E06C7-B427-4CBA-A9B8-5774C80DEFA4}" presName="textNode" presStyleLbl="node1" presStyleIdx="0" presStyleCnt="3">
        <dgm:presLayoutVars>
          <dgm:bulletEnabled val="1"/>
        </dgm:presLayoutVars>
      </dgm:prSet>
      <dgm:spPr/>
      <dgm:t>
        <a:bodyPr/>
        <a:lstStyle/>
        <a:p>
          <a:endParaRPr lang="es-ES"/>
        </a:p>
      </dgm:t>
    </dgm:pt>
    <dgm:pt modelId="{24D4E5FC-DA15-4DD4-8F5A-4460F5543496}" type="pres">
      <dgm:prSet presAssocID="{47CD8435-A072-460C-8999-60EE3C57190B}" presName="sibTrans" presStyleCnt="0"/>
      <dgm:spPr/>
    </dgm:pt>
    <dgm:pt modelId="{E05A78E6-EE1D-40A8-A6B9-834DBEB65CCE}" type="pres">
      <dgm:prSet presAssocID="{2ED2F832-7EE7-44C8-A5CF-A5F064DAE392}" presName="textNode" presStyleLbl="node1" presStyleIdx="1" presStyleCnt="3">
        <dgm:presLayoutVars>
          <dgm:bulletEnabled val="1"/>
        </dgm:presLayoutVars>
      </dgm:prSet>
      <dgm:spPr/>
      <dgm:t>
        <a:bodyPr/>
        <a:lstStyle/>
        <a:p>
          <a:endParaRPr lang="es-ES"/>
        </a:p>
      </dgm:t>
    </dgm:pt>
    <dgm:pt modelId="{BA5DF8AB-9A33-4ECE-B0CC-887AF49CFD84}" type="pres">
      <dgm:prSet presAssocID="{FFE95D39-ACFF-43AF-A514-08C900BF0FDF}" presName="sibTrans" presStyleCnt="0"/>
      <dgm:spPr/>
    </dgm:pt>
    <dgm:pt modelId="{2E7640BB-EEF3-45F7-B51B-99E4AA8DECA5}" type="pres">
      <dgm:prSet presAssocID="{236AF3B0-4AF5-4B1F-9AC2-EEDBCA8DEAE3}" presName="textNode" presStyleLbl="node1" presStyleIdx="2" presStyleCnt="3">
        <dgm:presLayoutVars>
          <dgm:bulletEnabled val="1"/>
        </dgm:presLayoutVars>
      </dgm:prSet>
      <dgm:spPr/>
      <dgm:t>
        <a:bodyPr/>
        <a:lstStyle/>
        <a:p>
          <a:endParaRPr lang="es-ES"/>
        </a:p>
      </dgm:t>
    </dgm:pt>
  </dgm:ptLst>
  <dgm:cxnLst>
    <dgm:cxn modelId="{EFF54D9A-83E8-41A1-B279-8195ED72D4D9}" type="presOf" srcId="{DB801FEF-C679-4611-A4E7-E4E7C0D4CA6F}" destId="{A6458B42-5391-4549-9CF7-415F7EE003FB}" srcOrd="0" destOrd="0" presId="urn:microsoft.com/office/officeart/2005/8/layout/hProcess9"/>
    <dgm:cxn modelId="{DA6E5F04-DF03-4FAB-B839-C7B8AF185E49}" type="presOf" srcId="{2ED2F832-7EE7-44C8-A5CF-A5F064DAE392}" destId="{E05A78E6-EE1D-40A8-A6B9-834DBEB65CCE}" srcOrd="0" destOrd="0" presId="urn:microsoft.com/office/officeart/2005/8/layout/hProcess9"/>
    <dgm:cxn modelId="{561822CF-8F06-447F-A685-4F7E1B86A88B}" srcId="{DB801FEF-C679-4611-A4E7-E4E7C0D4CA6F}" destId="{236AF3B0-4AF5-4B1F-9AC2-EEDBCA8DEAE3}" srcOrd="2" destOrd="0" parTransId="{A96935C5-9505-4E4C-ADAB-B7AAB71CE83D}" sibTransId="{D363D12C-7F33-41F8-AC5C-F1EBF43FDE49}"/>
    <dgm:cxn modelId="{180CE064-90A3-4181-8B66-69042B103EB2}" type="presOf" srcId="{236AF3B0-4AF5-4B1F-9AC2-EEDBCA8DEAE3}" destId="{2E7640BB-EEF3-45F7-B51B-99E4AA8DECA5}" srcOrd="0" destOrd="0" presId="urn:microsoft.com/office/officeart/2005/8/layout/hProcess9"/>
    <dgm:cxn modelId="{3F7E4021-01FA-413B-8B5F-20C4EBA21A35}" type="presOf" srcId="{694E06C7-B427-4CBA-A9B8-5774C80DEFA4}" destId="{1378FB3C-6236-4761-8B29-DE1259F3343F}" srcOrd="0" destOrd="0" presId="urn:microsoft.com/office/officeart/2005/8/layout/hProcess9"/>
    <dgm:cxn modelId="{00284308-31F6-4F76-8D17-14F021FDECBA}" srcId="{DB801FEF-C679-4611-A4E7-E4E7C0D4CA6F}" destId="{2ED2F832-7EE7-44C8-A5CF-A5F064DAE392}" srcOrd="1" destOrd="0" parTransId="{9CEB223D-64BA-45AB-B174-BA7D5452D352}" sibTransId="{FFE95D39-ACFF-43AF-A514-08C900BF0FDF}"/>
    <dgm:cxn modelId="{A14F5795-E857-466B-952A-F20E5AA3080A}" srcId="{DB801FEF-C679-4611-A4E7-E4E7C0D4CA6F}" destId="{694E06C7-B427-4CBA-A9B8-5774C80DEFA4}" srcOrd="0" destOrd="0" parTransId="{58F8DBC9-224A-4C04-A1EA-A7BA4C498CD0}" sibTransId="{47CD8435-A072-460C-8999-60EE3C57190B}"/>
    <dgm:cxn modelId="{4AE59D67-33A3-4F99-B06D-665D9EB0B606}" type="presParOf" srcId="{A6458B42-5391-4549-9CF7-415F7EE003FB}" destId="{3DED1BE3-0944-4739-A7A6-44980BB77BB7}" srcOrd="0" destOrd="0" presId="urn:microsoft.com/office/officeart/2005/8/layout/hProcess9"/>
    <dgm:cxn modelId="{5CADD547-4370-4D24-9C66-0AE9C05D152C}" type="presParOf" srcId="{A6458B42-5391-4549-9CF7-415F7EE003FB}" destId="{C16E6432-CFED-40C2-A66E-24F3FC83221B}" srcOrd="1" destOrd="0" presId="urn:microsoft.com/office/officeart/2005/8/layout/hProcess9"/>
    <dgm:cxn modelId="{28532E7A-D6BB-4ECF-9574-C1CF331310B0}" type="presParOf" srcId="{C16E6432-CFED-40C2-A66E-24F3FC83221B}" destId="{1378FB3C-6236-4761-8B29-DE1259F3343F}" srcOrd="0" destOrd="0" presId="urn:microsoft.com/office/officeart/2005/8/layout/hProcess9"/>
    <dgm:cxn modelId="{CC0829B3-F78D-42AF-915E-6040A4C4E0F7}" type="presParOf" srcId="{C16E6432-CFED-40C2-A66E-24F3FC83221B}" destId="{24D4E5FC-DA15-4DD4-8F5A-4460F5543496}" srcOrd="1" destOrd="0" presId="urn:microsoft.com/office/officeart/2005/8/layout/hProcess9"/>
    <dgm:cxn modelId="{9560D0D0-F735-4704-888C-19B7A770258C}" type="presParOf" srcId="{C16E6432-CFED-40C2-A66E-24F3FC83221B}" destId="{E05A78E6-EE1D-40A8-A6B9-834DBEB65CCE}" srcOrd="2" destOrd="0" presId="urn:microsoft.com/office/officeart/2005/8/layout/hProcess9"/>
    <dgm:cxn modelId="{A686A583-77E5-4808-9FE7-3FF2DF2F8EEA}" type="presParOf" srcId="{C16E6432-CFED-40C2-A66E-24F3FC83221B}" destId="{BA5DF8AB-9A33-4ECE-B0CC-887AF49CFD84}" srcOrd="3" destOrd="0" presId="urn:microsoft.com/office/officeart/2005/8/layout/hProcess9"/>
    <dgm:cxn modelId="{05F90E15-D5ED-4A7B-9789-EEB8D57FC712}" type="presParOf" srcId="{C16E6432-CFED-40C2-A66E-24F3FC83221B}" destId="{2E7640BB-EEF3-45F7-B51B-99E4AA8DECA5}" srcOrd="4" destOrd="0" presId="urn:microsoft.com/office/officeart/2005/8/layout/hProcess9"/>
  </dgm:cxnLst>
  <dgm:bg/>
  <dgm:whole/>
  <dgm:extLst>
    <a:ext uri="http://schemas.microsoft.com/office/drawing/2008/diagram">
      <dsp:dataModelExt xmlns:dsp="http://schemas.microsoft.com/office/drawing/2008/diagram" relId="rId68"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3EB882A-8348-4F6B-A52D-CF04EA04295B}">
      <dsp:nvSpPr>
        <dsp:cNvPr id="0" name=""/>
        <dsp:cNvSpPr/>
      </dsp:nvSpPr>
      <dsp:spPr>
        <a:xfrm>
          <a:off x="2232293" y="931471"/>
          <a:ext cx="1528296" cy="1604076"/>
        </a:xfrm>
        <a:prstGeom prst="gear9">
          <a:avLst/>
        </a:prstGeom>
        <a:solidFill>
          <a:schemeClr val="bg1">
            <a:lumMod val="75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es-ES" sz="1100" b="0" kern="1200">
              <a:latin typeface="Roboto" pitchFamily="2" charset="0"/>
              <a:ea typeface="Roboto" pitchFamily="2" charset="0"/>
            </a:rPr>
            <a:t>Educación Física de Base</a:t>
          </a:r>
        </a:p>
      </dsp:txBody>
      <dsp:txXfrm>
        <a:off x="2539548" y="1302183"/>
        <a:ext cx="913786" cy="834267"/>
      </dsp:txXfrm>
    </dsp:sp>
    <dsp:sp modelId="{134D7A18-07B1-41E8-AB05-91D97DD9C0EE}">
      <dsp:nvSpPr>
        <dsp:cNvPr id="0" name=""/>
        <dsp:cNvSpPr/>
      </dsp:nvSpPr>
      <dsp:spPr>
        <a:xfrm>
          <a:off x="909270" y="729266"/>
          <a:ext cx="1310058" cy="1223358"/>
        </a:xfrm>
        <a:prstGeom prst="gear6">
          <a:avLst/>
        </a:prstGeom>
        <a:solidFill>
          <a:schemeClr val="bg2">
            <a:lumMod val="10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12700" rIns="12700" bIns="12700" numCol="1" spcCol="1270" anchor="ctr" anchorCtr="0">
          <a:noAutofit/>
        </a:bodyPr>
        <a:lstStyle/>
        <a:p>
          <a:pPr lvl="0" algn="ctr" defTabSz="444500">
            <a:lnSpc>
              <a:spcPct val="90000"/>
            </a:lnSpc>
            <a:spcBef>
              <a:spcPct val="0"/>
            </a:spcBef>
            <a:spcAft>
              <a:spcPct val="35000"/>
            </a:spcAft>
          </a:pPr>
          <a:r>
            <a:rPr lang="es-ES" sz="1000" kern="1200">
              <a:latin typeface="Roboto" pitchFamily="2" charset="0"/>
              <a:ea typeface="Roboto" pitchFamily="2" charset="0"/>
            </a:rPr>
            <a:t>Autonomía</a:t>
          </a:r>
        </a:p>
      </dsp:txBody>
      <dsp:txXfrm>
        <a:off x="1229857" y="1039111"/>
        <a:ext cx="668884" cy="603668"/>
      </dsp:txXfrm>
    </dsp:sp>
    <dsp:sp modelId="{A758851D-D30F-4283-92E4-31D97A99B69B}">
      <dsp:nvSpPr>
        <dsp:cNvPr id="0" name=""/>
        <dsp:cNvSpPr/>
      </dsp:nvSpPr>
      <dsp:spPr>
        <a:xfrm rot="20700000">
          <a:off x="1812024" y="7302"/>
          <a:ext cx="1099896" cy="1105644"/>
        </a:xfrm>
        <a:prstGeom prst="gear6">
          <a:avLst/>
        </a:prstGeom>
        <a:solidFill>
          <a:schemeClr val="tx1">
            <a:lumMod val="65000"/>
            <a:lumOff val="35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12700" rIns="12700" bIns="12700" numCol="1" spcCol="1270" anchor="ctr" anchorCtr="0">
          <a:noAutofit/>
        </a:bodyPr>
        <a:lstStyle/>
        <a:p>
          <a:pPr lvl="0" algn="ctr" defTabSz="444500">
            <a:lnSpc>
              <a:spcPct val="90000"/>
            </a:lnSpc>
            <a:spcBef>
              <a:spcPct val="0"/>
            </a:spcBef>
            <a:spcAft>
              <a:spcPct val="35000"/>
            </a:spcAft>
          </a:pPr>
          <a:r>
            <a:rPr lang="es-ES" sz="1000" kern="1200">
              <a:latin typeface="Roboto" pitchFamily="2" charset="0"/>
              <a:ea typeface="Roboto" pitchFamily="2" charset="0"/>
            </a:rPr>
            <a:t>Persona</a:t>
          </a:r>
        </a:p>
      </dsp:txBody>
      <dsp:txXfrm rot="-20700000">
        <a:off x="2052923" y="250143"/>
        <a:ext cx="618099" cy="619962"/>
      </dsp:txXfrm>
    </dsp:sp>
    <dsp:sp modelId="{A1EAC76A-1F30-44F9-866D-DCB406982D5D}">
      <dsp:nvSpPr>
        <dsp:cNvPr id="0" name=""/>
        <dsp:cNvSpPr/>
      </dsp:nvSpPr>
      <dsp:spPr>
        <a:xfrm>
          <a:off x="2395053" y="810907"/>
          <a:ext cx="1703222" cy="1703222"/>
        </a:xfrm>
        <a:prstGeom prst="circularArrow">
          <a:avLst>
            <a:gd name="adj1" fmla="val 4687"/>
            <a:gd name="adj2" fmla="val 299029"/>
            <a:gd name="adj3" fmla="val 2449883"/>
            <a:gd name="adj4" fmla="val 16012267"/>
            <a:gd name="adj5" fmla="val 5469"/>
          </a:avLst>
        </a:prstGeom>
        <a:solidFill>
          <a:srgbClr val="C2002F"/>
        </a:solidFill>
        <a:ln>
          <a:noFill/>
        </a:ln>
        <a:effectLst/>
      </dsp:spPr>
      <dsp:style>
        <a:lnRef idx="0">
          <a:scrgbClr r="0" g="0" b="0"/>
        </a:lnRef>
        <a:fillRef idx="1">
          <a:scrgbClr r="0" g="0" b="0"/>
        </a:fillRef>
        <a:effectRef idx="0">
          <a:scrgbClr r="0" g="0" b="0"/>
        </a:effectRef>
        <a:fontRef idx="minor">
          <a:schemeClr val="lt1"/>
        </a:fontRef>
      </dsp:style>
    </dsp:sp>
    <dsp:sp modelId="{4028C130-E57F-430C-81BB-04AF51263EB4}">
      <dsp:nvSpPr>
        <dsp:cNvPr id="0" name=""/>
        <dsp:cNvSpPr/>
      </dsp:nvSpPr>
      <dsp:spPr>
        <a:xfrm>
          <a:off x="740805" y="641735"/>
          <a:ext cx="1237497" cy="1237497"/>
        </a:xfrm>
        <a:prstGeom prst="leftCircularArrow">
          <a:avLst>
            <a:gd name="adj1" fmla="val 6452"/>
            <a:gd name="adj2" fmla="val 429999"/>
            <a:gd name="adj3" fmla="val 10489124"/>
            <a:gd name="adj4" fmla="val 14837806"/>
            <a:gd name="adj5" fmla="val 7527"/>
          </a:avLst>
        </a:prstGeom>
        <a:solidFill>
          <a:srgbClr val="C2002F"/>
        </a:solidFill>
        <a:ln>
          <a:noFill/>
        </a:ln>
        <a:effectLst/>
      </dsp:spPr>
      <dsp:style>
        <a:lnRef idx="0">
          <a:scrgbClr r="0" g="0" b="0"/>
        </a:lnRef>
        <a:fillRef idx="1">
          <a:scrgbClr r="0" g="0" b="0"/>
        </a:fillRef>
        <a:effectRef idx="0">
          <a:scrgbClr r="0" g="0" b="0"/>
        </a:effectRef>
        <a:fontRef idx="minor">
          <a:schemeClr val="lt1"/>
        </a:fontRef>
      </dsp:style>
    </dsp:sp>
    <dsp:sp modelId="{334B6F49-43B9-4FDC-8CA0-3D765CCF8A2C}">
      <dsp:nvSpPr>
        <dsp:cNvPr id="0" name=""/>
        <dsp:cNvSpPr/>
      </dsp:nvSpPr>
      <dsp:spPr>
        <a:xfrm>
          <a:off x="1597459" y="-114040"/>
          <a:ext cx="1334271" cy="1334271"/>
        </a:xfrm>
        <a:prstGeom prst="circularArrow">
          <a:avLst>
            <a:gd name="adj1" fmla="val 5984"/>
            <a:gd name="adj2" fmla="val 394124"/>
            <a:gd name="adj3" fmla="val 13313824"/>
            <a:gd name="adj4" fmla="val 10508221"/>
            <a:gd name="adj5" fmla="val 6981"/>
          </a:avLst>
        </a:prstGeom>
        <a:solidFill>
          <a:srgbClr val="C2002F"/>
        </a:solidFill>
        <a:ln>
          <a:noFill/>
        </a:ln>
        <a:effectLst/>
      </dsp:spPr>
      <dsp:style>
        <a:lnRef idx="0">
          <a:scrgbClr r="0" g="0" b="0"/>
        </a:lnRef>
        <a:fillRef idx="1">
          <a:scrgbClr r="0" g="0" b="0"/>
        </a:fillRef>
        <a:effectRef idx="0">
          <a:scrgbClr r="0" g="0" b="0"/>
        </a:effectRef>
        <a:fontRef idx="minor">
          <a:schemeClr val="lt1"/>
        </a:fontRef>
      </dsp:style>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DED1BE3-0944-4739-A7A6-44980BB77BB7}">
      <dsp:nvSpPr>
        <dsp:cNvPr id="0" name=""/>
        <dsp:cNvSpPr/>
      </dsp:nvSpPr>
      <dsp:spPr>
        <a:xfrm>
          <a:off x="292893" y="0"/>
          <a:ext cx="3319462" cy="1682151"/>
        </a:xfrm>
        <a:prstGeom prst="rightArrow">
          <a:avLst/>
        </a:prstGeom>
        <a:solidFill>
          <a:schemeClr val="bg2"/>
        </a:solidFill>
        <a:ln>
          <a:noFill/>
        </a:ln>
        <a:effectLst/>
      </dsp:spPr>
      <dsp:style>
        <a:lnRef idx="0">
          <a:scrgbClr r="0" g="0" b="0"/>
        </a:lnRef>
        <a:fillRef idx="1">
          <a:scrgbClr r="0" g="0" b="0"/>
        </a:fillRef>
        <a:effectRef idx="0">
          <a:scrgbClr r="0" g="0" b="0"/>
        </a:effectRef>
        <a:fontRef idx="minor"/>
      </dsp:style>
    </dsp:sp>
    <dsp:sp modelId="{1378FB3C-6236-4761-8B29-DE1259F3343F}">
      <dsp:nvSpPr>
        <dsp:cNvPr id="0" name=""/>
        <dsp:cNvSpPr/>
      </dsp:nvSpPr>
      <dsp:spPr>
        <a:xfrm>
          <a:off x="0" y="504645"/>
          <a:ext cx="1171575" cy="672860"/>
        </a:xfrm>
        <a:prstGeom prst="roundRect">
          <a:avLst/>
        </a:prstGeom>
        <a:solidFill>
          <a:srgbClr val="C2002F"/>
        </a:solidFill>
        <a:ln w="12700" cap="flat" cmpd="sng" algn="ctr">
          <a:no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s-ES" sz="1100" kern="1200">
              <a:latin typeface="Roboto" pitchFamily="2" charset="0"/>
              <a:ea typeface="Roboto" pitchFamily="2" charset="0"/>
            </a:rPr>
            <a:t>Objetivo general</a:t>
          </a:r>
        </a:p>
      </dsp:txBody>
      <dsp:txXfrm>
        <a:off x="32846" y="537491"/>
        <a:ext cx="1105883" cy="607168"/>
      </dsp:txXfrm>
    </dsp:sp>
    <dsp:sp modelId="{E05A78E6-EE1D-40A8-A6B9-834DBEB65CCE}">
      <dsp:nvSpPr>
        <dsp:cNvPr id="0" name=""/>
        <dsp:cNvSpPr/>
      </dsp:nvSpPr>
      <dsp:spPr>
        <a:xfrm>
          <a:off x="1366837" y="504645"/>
          <a:ext cx="1171575" cy="672860"/>
        </a:xfrm>
        <a:prstGeom prst="roundRect">
          <a:avLst/>
        </a:prstGeom>
        <a:solidFill>
          <a:schemeClr val="bg2">
            <a:lumMod val="50000"/>
          </a:schemeClr>
        </a:solidFill>
        <a:ln w="12700" cap="flat" cmpd="sng" algn="ctr">
          <a:no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s-ES" sz="1100" kern="1200">
              <a:latin typeface="Roboto" pitchFamily="2" charset="0"/>
              <a:ea typeface="Roboto" pitchFamily="2" charset="0"/>
            </a:rPr>
            <a:t>Objetivos específicos</a:t>
          </a:r>
        </a:p>
      </dsp:txBody>
      <dsp:txXfrm>
        <a:off x="1399683" y="537491"/>
        <a:ext cx="1105883" cy="607168"/>
      </dsp:txXfrm>
    </dsp:sp>
    <dsp:sp modelId="{2E7640BB-EEF3-45F7-B51B-99E4AA8DECA5}">
      <dsp:nvSpPr>
        <dsp:cNvPr id="0" name=""/>
        <dsp:cNvSpPr/>
      </dsp:nvSpPr>
      <dsp:spPr>
        <a:xfrm>
          <a:off x="2733675" y="504645"/>
          <a:ext cx="1171575" cy="672860"/>
        </a:xfrm>
        <a:prstGeom prst="roundRect">
          <a:avLst/>
        </a:prstGeom>
        <a:solidFill>
          <a:schemeClr val="tx1">
            <a:lumMod val="85000"/>
            <a:lumOff val="15000"/>
          </a:schemeClr>
        </a:solidFill>
        <a:ln w="12700" cap="flat" cmpd="sng" algn="ctr">
          <a:no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s-ES" sz="1100" kern="1200">
              <a:latin typeface="Roboto" pitchFamily="2" charset="0"/>
              <a:ea typeface="Roboto" pitchFamily="2" charset="0"/>
            </a:rPr>
            <a:t>Objetivos inmediatos</a:t>
          </a:r>
        </a:p>
      </dsp:txBody>
      <dsp:txXfrm>
        <a:off x="2766521" y="537491"/>
        <a:ext cx="1105883" cy="607168"/>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7E4A178-FEA9-4475-AAA9-8330442E4A2A}">
      <dsp:nvSpPr>
        <dsp:cNvPr id="0" name=""/>
        <dsp:cNvSpPr/>
      </dsp:nvSpPr>
      <dsp:spPr>
        <a:xfrm>
          <a:off x="503834" y="0"/>
          <a:ext cx="4440078" cy="1200645"/>
        </a:xfrm>
        <a:prstGeom prst="leftRightRibbon">
          <a:avLst/>
        </a:prstGeom>
        <a:solidFill>
          <a:srgbClr val="C2002F"/>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C2AC0B9E-E372-4AE0-8459-A1DE0C419AAE}">
      <dsp:nvSpPr>
        <dsp:cNvPr id="0" name=""/>
        <dsp:cNvSpPr/>
      </dsp:nvSpPr>
      <dsp:spPr>
        <a:xfrm>
          <a:off x="1217089" y="210113"/>
          <a:ext cx="1306552" cy="588316"/>
        </a:xfrm>
        <a:prstGeom prst="rect">
          <a:avLst/>
        </a:prstGeom>
        <a:noFill/>
        <a:ln w="12700" cap="flat" cmpd="sng" algn="ctr">
          <a:noFill/>
          <a:prstDash val="solid"/>
          <a:miter lim="800000"/>
        </a:ln>
        <a:effectLst/>
        <a:sp3d/>
      </dsp:spPr>
      <dsp:style>
        <a:lnRef idx="2">
          <a:scrgbClr r="0" g="0" b="0"/>
        </a:lnRef>
        <a:fillRef idx="1">
          <a:scrgbClr r="0" g="0" b="0"/>
        </a:fillRef>
        <a:effectRef idx="0">
          <a:scrgbClr r="0" g="0" b="0"/>
        </a:effectRef>
        <a:fontRef idx="minor">
          <a:schemeClr val="lt1"/>
        </a:fontRef>
      </dsp:style>
      <dsp:txBody>
        <a:bodyPr spcFirstLastPara="0" vert="horz" wrap="square" lIns="0" tIns="35560" rIns="0" bIns="38100" numCol="1" spcCol="1270" anchor="ctr" anchorCtr="0">
          <a:noAutofit/>
        </a:bodyPr>
        <a:lstStyle/>
        <a:p>
          <a:pPr lvl="0" algn="ctr" defTabSz="444500">
            <a:lnSpc>
              <a:spcPct val="90000"/>
            </a:lnSpc>
            <a:spcBef>
              <a:spcPct val="0"/>
            </a:spcBef>
            <a:spcAft>
              <a:spcPct val="35000"/>
            </a:spcAft>
          </a:pPr>
          <a:r>
            <a:rPr lang="es-ES" sz="1000" kern="1200">
              <a:latin typeface="Roboto" pitchFamily="2" charset="0"/>
              <a:ea typeface="Roboto" pitchFamily="2" charset="0"/>
            </a:rPr>
            <a:t>El o los objetivos a trabajar en el niño como punto de partida</a:t>
          </a:r>
        </a:p>
      </dsp:txBody>
      <dsp:txXfrm>
        <a:off x="1217089" y="210113"/>
        <a:ext cx="1306552" cy="588316"/>
      </dsp:txXfrm>
    </dsp:sp>
    <dsp:sp modelId="{16408DB0-3991-4F00-B6AC-9C232263A9AF}">
      <dsp:nvSpPr>
        <dsp:cNvPr id="0" name=""/>
        <dsp:cNvSpPr/>
      </dsp:nvSpPr>
      <dsp:spPr>
        <a:xfrm>
          <a:off x="2807558" y="399027"/>
          <a:ext cx="1559454" cy="588316"/>
        </a:xfrm>
        <a:prstGeom prst="rect">
          <a:avLst/>
        </a:prstGeom>
        <a:noFill/>
        <a:ln w="12700" cap="flat" cmpd="sng" algn="ctr">
          <a:noFill/>
          <a:prstDash val="solid"/>
          <a:miter lim="800000"/>
        </a:ln>
        <a:effectLst/>
        <a:sp3d/>
      </dsp:spPr>
      <dsp:style>
        <a:lnRef idx="2">
          <a:scrgbClr r="0" g="0" b="0"/>
        </a:lnRef>
        <a:fillRef idx="1">
          <a:scrgbClr r="0" g="0" b="0"/>
        </a:fillRef>
        <a:effectRef idx="0">
          <a:scrgbClr r="0" g="0" b="0"/>
        </a:effectRef>
        <a:fontRef idx="minor">
          <a:schemeClr val="lt1"/>
        </a:fontRef>
      </dsp:style>
      <dsp:txBody>
        <a:bodyPr spcFirstLastPara="0" vert="horz" wrap="square" lIns="0" tIns="35560" rIns="0" bIns="38100" numCol="1" spcCol="1270" anchor="ctr" anchorCtr="0">
          <a:noAutofit/>
        </a:bodyPr>
        <a:lstStyle/>
        <a:p>
          <a:pPr lvl="0" algn="ctr" defTabSz="444500">
            <a:lnSpc>
              <a:spcPct val="90000"/>
            </a:lnSpc>
            <a:spcBef>
              <a:spcPct val="0"/>
            </a:spcBef>
            <a:spcAft>
              <a:spcPct val="35000"/>
            </a:spcAft>
          </a:pPr>
          <a:r>
            <a:rPr lang="es-ES" sz="1000" kern="1200">
              <a:latin typeface="Roboto" pitchFamily="2" charset="0"/>
              <a:ea typeface="Roboto" pitchFamily="2" charset="0"/>
            </a:rPr>
            <a:t>La praxis de una actividad deportiva concreta como punto de partida</a:t>
          </a:r>
        </a:p>
      </dsp:txBody>
      <dsp:txXfrm>
        <a:off x="2807558" y="399027"/>
        <a:ext cx="1559454" cy="588316"/>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B333211-7051-4D6F-9349-AE52A68F5D15}">
      <dsp:nvSpPr>
        <dsp:cNvPr id="0" name=""/>
        <dsp:cNvSpPr/>
      </dsp:nvSpPr>
      <dsp:spPr>
        <a:xfrm>
          <a:off x="0" y="14257"/>
          <a:ext cx="3787140" cy="599040"/>
        </a:xfrm>
        <a:prstGeom prst="roundRect">
          <a:avLst/>
        </a:prstGeom>
        <a:solidFill>
          <a:schemeClr val="tx1">
            <a:lumMod val="65000"/>
            <a:lumOff val="35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s-ES" sz="1000" kern="1200">
              <a:latin typeface="Roboto" pitchFamily="2" charset="0"/>
              <a:ea typeface="Roboto" pitchFamily="2" charset="0"/>
            </a:rPr>
            <a:t>Aprendizaje en sentido amplio o aprendizaje en sentido estricto</a:t>
          </a:r>
        </a:p>
      </dsp:txBody>
      <dsp:txXfrm>
        <a:off x="29243" y="43500"/>
        <a:ext cx="3728654" cy="540554"/>
      </dsp:txXfrm>
    </dsp:sp>
    <dsp:sp modelId="{DCDDE88A-36C1-4E03-A7FA-D8BEC0D177A8}">
      <dsp:nvSpPr>
        <dsp:cNvPr id="0" name=""/>
        <dsp:cNvSpPr/>
      </dsp:nvSpPr>
      <dsp:spPr>
        <a:xfrm>
          <a:off x="0" y="705457"/>
          <a:ext cx="3787140" cy="599040"/>
        </a:xfrm>
        <a:prstGeom prst="roundRect">
          <a:avLst/>
        </a:prstGeom>
        <a:solidFill>
          <a:schemeClr val="bg1">
            <a:lumMod val="75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s-ES" sz="1000" kern="1200">
              <a:latin typeface="Roboto" pitchFamily="2" charset="0"/>
              <a:ea typeface="Roboto" pitchFamily="2" charset="0"/>
            </a:rPr>
            <a:t>Sentido estricto - automatismos - resultado de ejecución</a:t>
          </a:r>
        </a:p>
      </dsp:txBody>
      <dsp:txXfrm>
        <a:off x="29243" y="734700"/>
        <a:ext cx="3728654" cy="540554"/>
      </dsp:txXfrm>
    </dsp:sp>
    <dsp:sp modelId="{74FB3039-0D22-49FA-BB5D-5E61FF6F14A5}">
      <dsp:nvSpPr>
        <dsp:cNvPr id="0" name=""/>
        <dsp:cNvSpPr/>
      </dsp:nvSpPr>
      <dsp:spPr>
        <a:xfrm>
          <a:off x="0" y="1396657"/>
          <a:ext cx="3787140" cy="599040"/>
        </a:xfrm>
        <a:prstGeom prst="roundRect">
          <a:avLst/>
        </a:prstGeom>
        <a:solidFill>
          <a:srgbClr val="C2002F"/>
        </a:solidFill>
        <a:ln w="12700" cap="flat" cmpd="sng" algn="ctr">
          <a:no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s-ES" sz="1000" kern="1200">
              <a:latin typeface="Roboto" pitchFamily="2" charset="0"/>
              <a:ea typeface="Roboto" pitchFamily="2" charset="0"/>
            </a:rPr>
            <a:t>SENTIDO AMPLIO - mejor en el proceso de adquisición - EFB</a:t>
          </a:r>
        </a:p>
      </dsp:txBody>
      <dsp:txXfrm>
        <a:off x="29243" y="1425900"/>
        <a:ext cx="3728654" cy="540554"/>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9C3886E-B1E0-4F78-8F33-2BD7113C1024}">
      <dsp:nvSpPr>
        <dsp:cNvPr id="0" name=""/>
        <dsp:cNvSpPr/>
      </dsp:nvSpPr>
      <dsp:spPr>
        <a:xfrm rot="16200000">
          <a:off x="489613" y="-489613"/>
          <a:ext cx="1218062" cy="2197289"/>
        </a:xfrm>
        <a:prstGeom prst="round1Rect">
          <a:avLst/>
        </a:prstGeom>
        <a:solidFill>
          <a:schemeClr val="tx1">
            <a:lumMod val="95000"/>
            <a:lumOff val="5000"/>
          </a:schemeClr>
        </a:solidFill>
        <a:ln w="12700" cap="flat" cmpd="sng" algn="ctr">
          <a:no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71120" rIns="71120" bIns="71120" numCol="1" spcCol="1270" anchor="ctr" anchorCtr="0">
          <a:noAutofit/>
        </a:bodyPr>
        <a:lstStyle/>
        <a:p>
          <a:pPr lvl="0" algn="ctr" defTabSz="444500">
            <a:lnSpc>
              <a:spcPct val="90000"/>
            </a:lnSpc>
            <a:spcBef>
              <a:spcPct val="0"/>
            </a:spcBef>
            <a:spcAft>
              <a:spcPct val="35000"/>
            </a:spcAft>
          </a:pPr>
          <a:r>
            <a:rPr lang="es-ES_tradnl" sz="1000" kern="1200"/>
            <a:t>Percepción del alumno en sí mismo y a su alrededor</a:t>
          </a:r>
          <a:endParaRPr lang="es-ES" sz="1000" kern="1200">
            <a:latin typeface="Roboto" pitchFamily="2" charset="0"/>
            <a:ea typeface="Roboto" pitchFamily="2" charset="0"/>
          </a:endParaRPr>
        </a:p>
      </dsp:txBody>
      <dsp:txXfrm rot="5400000">
        <a:off x="0" y="0"/>
        <a:ext cx="2197289" cy="913546"/>
      </dsp:txXfrm>
    </dsp:sp>
    <dsp:sp modelId="{17A7F798-E150-43A3-94CC-0BC369C1032C}">
      <dsp:nvSpPr>
        <dsp:cNvPr id="0" name=""/>
        <dsp:cNvSpPr/>
      </dsp:nvSpPr>
      <dsp:spPr>
        <a:xfrm>
          <a:off x="2197289" y="0"/>
          <a:ext cx="2197289" cy="1218062"/>
        </a:xfrm>
        <a:prstGeom prst="round1Rect">
          <a:avLst/>
        </a:prstGeom>
        <a:solidFill>
          <a:schemeClr val="bg1">
            <a:lumMod val="85000"/>
          </a:schemeClr>
        </a:solidFill>
        <a:ln w="12700" cap="flat" cmpd="sng" algn="ctr">
          <a:no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71120" rIns="71120" bIns="71120" numCol="1" spcCol="1270" anchor="ctr" anchorCtr="0">
          <a:noAutofit/>
        </a:bodyPr>
        <a:lstStyle/>
        <a:p>
          <a:pPr lvl="0" algn="ctr" defTabSz="444500">
            <a:lnSpc>
              <a:spcPct val="90000"/>
            </a:lnSpc>
            <a:spcBef>
              <a:spcPct val="0"/>
            </a:spcBef>
            <a:spcAft>
              <a:spcPct val="35000"/>
            </a:spcAft>
          </a:pPr>
          <a:r>
            <a:rPr lang="es-ES_tradnl" sz="1000" kern="1200"/>
            <a:t>Aprendizajes a través del éxito o del fracaso en las tareas</a:t>
          </a:r>
          <a:endParaRPr lang="es-ES" sz="1000" kern="1200">
            <a:latin typeface="Roboto" pitchFamily="2" charset="0"/>
            <a:ea typeface="Roboto" pitchFamily="2" charset="0"/>
          </a:endParaRPr>
        </a:p>
      </dsp:txBody>
      <dsp:txXfrm>
        <a:off x="2197289" y="0"/>
        <a:ext cx="2197289" cy="913546"/>
      </dsp:txXfrm>
    </dsp:sp>
    <dsp:sp modelId="{E3579E98-7B57-4EC5-ABB1-FB2C962EEFA0}">
      <dsp:nvSpPr>
        <dsp:cNvPr id="0" name=""/>
        <dsp:cNvSpPr/>
      </dsp:nvSpPr>
      <dsp:spPr>
        <a:xfrm rot="10800000">
          <a:off x="0" y="1218062"/>
          <a:ext cx="2197289" cy="1218062"/>
        </a:xfrm>
        <a:prstGeom prst="round1Rect">
          <a:avLst/>
        </a:prstGeom>
        <a:solidFill>
          <a:schemeClr val="bg2">
            <a:lumMod val="25000"/>
          </a:schemeClr>
        </a:solidFill>
        <a:ln w="12700" cap="flat" cmpd="sng" algn="ctr">
          <a:no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71120" rIns="71120" bIns="71120" numCol="1" spcCol="1270" anchor="ctr" anchorCtr="0">
          <a:noAutofit/>
        </a:bodyPr>
        <a:lstStyle/>
        <a:p>
          <a:pPr lvl="0" algn="ctr" defTabSz="444500">
            <a:lnSpc>
              <a:spcPct val="90000"/>
            </a:lnSpc>
            <a:spcBef>
              <a:spcPct val="0"/>
            </a:spcBef>
            <a:spcAft>
              <a:spcPct val="35000"/>
            </a:spcAft>
          </a:pPr>
          <a:r>
            <a:rPr lang="es-ES_tradnl" sz="1000" kern="1200"/>
            <a:t>Relación con experiencias pasadas</a:t>
          </a:r>
          <a:endParaRPr lang="es-ES" sz="1000" kern="1200">
            <a:latin typeface="Roboto" pitchFamily="2" charset="0"/>
            <a:ea typeface="Roboto" pitchFamily="2" charset="0"/>
          </a:endParaRPr>
        </a:p>
      </dsp:txBody>
      <dsp:txXfrm rot="10800000">
        <a:off x="0" y="1522578"/>
        <a:ext cx="2197289" cy="913546"/>
      </dsp:txXfrm>
    </dsp:sp>
    <dsp:sp modelId="{69734D6D-4F1B-41E1-94C0-84290D7F7B76}">
      <dsp:nvSpPr>
        <dsp:cNvPr id="0" name=""/>
        <dsp:cNvSpPr/>
      </dsp:nvSpPr>
      <dsp:spPr>
        <a:xfrm rot="5400000">
          <a:off x="2686903" y="728449"/>
          <a:ext cx="1218062" cy="2197289"/>
        </a:xfrm>
        <a:prstGeom prst="round1Rect">
          <a:avLst/>
        </a:prstGeom>
        <a:solidFill>
          <a:srgbClr val="C2002F"/>
        </a:solidFill>
        <a:ln w="12700" cap="flat" cmpd="sng" algn="ctr">
          <a:no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71120" rIns="71120" bIns="71120" numCol="1" spcCol="1270" anchor="ctr" anchorCtr="0">
          <a:noAutofit/>
        </a:bodyPr>
        <a:lstStyle/>
        <a:p>
          <a:pPr lvl="0" algn="ctr" defTabSz="444500">
            <a:lnSpc>
              <a:spcPct val="90000"/>
            </a:lnSpc>
            <a:spcBef>
              <a:spcPct val="0"/>
            </a:spcBef>
            <a:spcAft>
              <a:spcPct val="35000"/>
            </a:spcAft>
          </a:pPr>
          <a:r>
            <a:rPr lang="es-ES_tradnl" sz="1000" kern="1200"/>
            <a:t>Comunicación sobre la experiencia vivida</a:t>
          </a:r>
          <a:endParaRPr lang="es-ES" sz="1000" kern="1200">
            <a:latin typeface="Roboto" pitchFamily="2" charset="0"/>
            <a:ea typeface="Roboto" pitchFamily="2" charset="0"/>
          </a:endParaRPr>
        </a:p>
      </dsp:txBody>
      <dsp:txXfrm rot="-5400000">
        <a:off x="2197289" y="1522577"/>
        <a:ext cx="2197289" cy="913546"/>
      </dsp:txXfrm>
    </dsp:sp>
    <dsp:sp modelId="{9CAA1E03-AA21-404D-B3F9-42B1742A88CC}">
      <dsp:nvSpPr>
        <dsp:cNvPr id="0" name=""/>
        <dsp:cNvSpPr/>
      </dsp:nvSpPr>
      <dsp:spPr>
        <a:xfrm>
          <a:off x="1538102" y="913546"/>
          <a:ext cx="1318373" cy="609031"/>
        </a:xfrm>
        <a:prstGeom prst="roundRect">
          <a:avLst/>
        </a:prstGeom>
        <a:solidFill>
          <a:schemeClr val="bg1">
            <a:lumMod val="95000"/>
          </a:schemeClr>
        </a:solidFill>
        <a:ln w="12700" cap="flat" cmpd="sng" algn="ctr">
          <a:no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s-ES" sz="1200" kern="1200">
              <a:latin typeface="Roboto" pitchFamily="2" charset="0"/>
              <a:ea typeface="Roboto" pitchFamily="2" charset="0"/>
            </a:rPr>
            <a:t>Experiencia de aprendizaje</a:t>
          </a:r>
        </a:p>
      </dsp:txBody>
      <dsp:txXfrm>
        <a:off x="1567832" y="943276"/>
        <a:ext cx="1258913" cy="549571"/>
      </dsp:txXfrm>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AE6C713-54E0-4347-827B-FC289DBC9F70}">
      <dsp:nvSpPr>
        <dsp:cNvPr id="0" name=""/>
        <dsp:cNvSpPr/>
      </dsp:nvSpPr>
      <dsp:spPr>
        <a:xfrm>
          <a:off x="18274" y="0"/>
          <a:ext cx="4377335" cy="1932317"/>
        </a:xfrm>
        <a:prstGeom prst="diamond">
          <a:avLst/>
        </a:prstGeom>
        <a:solidFill>
          <a:schemeClr val="bg1">
            <a:lumMod val="85000"/>
          </a:schemeClr>
        </a:solidFill>
        <a:ln>
          <a:noFill/>
        </a:ln>
        <a:effectLst/>
      </dsp:spPr>
      <dsp:style>
        <a:lnRef idx="0">
          <a:scrgbClr r="0" g="0" b="0"/>
        </a:lnRef>
        <a:fillRef idx="1">
          <a:scrgbClr r="0" g="0" b="0"/>
        </a:fillRef>
        <a:effectRef idx="0">
          <a:scrgbClr r="0" g="0" b="0"/>
        </a:effectRef>
        <a:fontRef idx="minor"/>
      </dsp:style>
    </dsp:sp>
    <dsp:sp modelId="{BF16731E-57F7-41CE-8FE1-466B61D06A12}">
      <dsp:nvSpPr>
        <dsp:cNvPr id="0" name=""/>
        <dsp:cNvSpPr/>
      </dsp:nvSpPr>
      <dsp:spPr>
        <a:xfrm>
          <a:off x="616370" y="183570"/>
          <a:ext cx="1611762" cy="753603"/>
        </a:xfrm>
        <a:prstGeom prst="roundRect">
          <a:avLst/>
        </a:prstGeom>
        <a:solidFill>
          <a:srgbClr val="C2002F"/>
        </a:solidFill>
        <a:ln w="12700" cap="flat" cmpd="sng" algn="ctr">
          <a:no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es-ES" sz="900" kern="1200">
              <a:latin typeface="Roboto" pitchFamily="2" charset="0"/>
              <a:ea typeface="Roboto" pitchFamily="2" charset="0"/>
            </a:rPr>
            <a:t>Mejora en el desarrollo psicomotor</a:t>
          </a:r>
        </a:p>
      </dsp:txBody>
      <dsp:txXfrm>
        <a:off x="653158" y="220358"/>
        <a:ext cx="1538186" cy="680027"/>
      </dsp:txXfrm>
    </dsp:sp>
    <dsp:sp modelId="{DB526612-8AE3-4913-A64C-81DB267F1331}">
      <dsp:nvSpPr>
        <dsp:cNvPr id="0" name=""/>
        <dsp:cNvSpPr/>
      </dsp:nvSpPr>
      <dsp:spPr>
        <a:xfrm>
          <a:off x="2411049" y="173328"/>
          <a:ext cx="1611762" cy="753603"/>
        </a:xfrm>
        <a:prstGeom prst="roundRect">
          <a:avLst/>
        </a:prstGeom>
        <a:solidFill>
          <a:srgbClr val="C2002F"/>
        </a:solidFill>
        <a:ln w="12700" cap="flat" cmpd="sng" algn="ctr">
          <a:no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es-ES" sz="900" kern="1200">
              <a:latin typeface="Roboto" pitchFamily="2" charset="0"/>
              <a:ea typeface="Roboto" pitchFamily="2" charset="0"/>
            </a:rPr>
            <a:t>Adquisición de los aprendizajes escolares</a:t>
          </a:r>
        </a:p>
      </dsp:txBody>
      <dsp:txXfrm>
        <a:off x="2447837" y="210116"/>
        <a:ext cx="1538186" cy="680027"/>
      </dsp:txXfrm>
    </dsp:sp>
    <dsp:sp modelId="{9376C9BC-5352-4831-B2D2-37BB4D213ACB}">
      <dsp:nvSpPr>
        <dsp:cNvPr id="0" name=""/>
        <dsp:cNvSpPr/>
      </dsp:nvSpPr>
      <dsp:spPr>
        <a:xfrm>
          <a:off x="595887" y="995143"/>
          <a:ext cx="1611762" cy="753603"/>
        </a:xfrm>
        <a:prstGeom prst="roundRect">
          <a:avLst/>
        </a:prstGeom>
        <a:solidFill>
          <a:srgbClr val="C2002F"/>
        </a:solidFill>
        <a:ln w="12700" cap="flat" cmpd="sng" algn="ctr">
          <a:no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es-ES" sz="900" kern="1200">
              <a:latin typeface="Roboto" pitchFamily="2" charset="0"/>
              <a:ea typeface="Roboto" pitchFamily="2" charset="0"/>
            </a:rPr>
            <a:t>Ofrecer una alternativa de recreación lúdica</a:t>
          </a:r>
        </a:p>
      </dsp:txBody>
      <dsp:txXfrm>
        <a:off x="632675" y="1031931"/>
        <a:ext cx="1538186" cy="680027"/>
      </dsp:txXfrm>
    </dsp:sp>
    <dsp:sp modelId="{0F0146F1-96C9-4248-8DBE-97E9115F01CD}">
      <dsp:nvSpPr>
        <dsp:cNvPr id="0" name=""/>
        <dsp:cNvSpPr/>
      </dsp:nvSpPr>
      <dsp:spPr>
        <a:xfrm>
          <a:off x="2411049" y="995143"/>
          <a:ext cx="1611762" cy="753603"/>
        </a:xfrm>
        <a:prstGeom prst="roundRect">
          <a:avLst/>
        </a:prstGeom>
        <a:solidFill>
          <a:srgbClr val="C2002F"/>
        </a:solidFill>
        <a:ln w="12700" cap="flat" cmpd="sng" algn="ctr">
          <a:no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es-ES" sz="900" kern="1200">
              <a:latin typeface="Roboto" pitchFamily="2" charset="0"/>
              <a:ea typeface="Roboto" pitchFamily="2" charset="0"/>
            </a:rPr>
            <a:t>Experiencias para la iniciación predeportiva</a:t>
          </a:r>
        </a:p>
      </dsp:txBody>
      <dsp:txXfrm>
        <a:off x="2447837" y="1031931"/>
        <a:ext cx="1538186" cy="680027"/>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3EB882A-8348-4F6B-A52D-CF04EA04295B}">
      <dsp:nvSpPr>
        <dsp:cNvPr id="0" name=""/>
        <dsp:cNvSpPr/>
      </dsp:nvSpPr>
      <dsp:spPr>
        <a:xfrm>
          <a:off x="2472215" y="1170877"/>
          <a:ext cx="1840636" cy="1931904"/>
        </a:xfrm>
        <a:prstGeom prst="gear9">
          <a:avLst/>
        </a:prstGeom>
        <a:solidFill>
          <a:schemeClr val="bg1">
            <a:lumMod val="75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es-ES" sz="1100" b="0" kern="1200">
              <a:latin typeface="Roboto" pitchFamily="2" charset="0"/>
              <a:ea typeface="Roboto" pitchFamily="2" charset="0"/>
            </a:rPr>
            <a:t>Iniciación a la gimnasia, atletismo, minideportes               y bailes</a:t>
          </a:r>
        </a:p>
      </dsp:txBody>
      <dsp:txXfrm>
        <a:off x="2842265" y="1617353"/>
        <a:ext cx="1100536" cy="1004767"/>
      </dsp:txXfrm>
    </dsp:sp>
    <dsp:sp modelId="{134D7A18-07B1-41E8-AB05-91D97DD9C0EE}">
      <dsp:nvSpPr>
        <dsp:cNvPr id="0" name=""/>
        <dsp:cNvSpPr/>
      </dsp:nvSpPr>
      <dsp:spPr>
        <a:xfrm>
          <a:off x="818984" y="891594"/>
          <a:ext cx="1697438" cy="1544883"/>
        </a:xfrm>
        <a:prstGeom prst="gear6">
          <a:avLst/>
        </a:prstGeom>
        <a:solidFill>
          <a:schemeClr val="bg2">
            <a:lumMod val="10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12700" rIns="12700" bIns="12700" numCol="1" spcCol="1270" anchor="ctr" anchorCtr="0">
          <a:noAutofit/>
        </a:bodyPr>
        <a:lstStyle/>
        <a:p>
          <a:pPr lvl="0" algn="ctr" defTabSz="444500">
            <a:lnSpc>
              <a:spcPct val="90000"/>
            </a:lnSpc>
            <a:spcBef>
              <a:spcPct val="0"/>
            </a:spcBef>
            <a:spcAft>
              <a:spcPct val="35000"/>
            </a:spcAft>
          </a:pPr>
          <a:r>
            <a:rPr lang="es-ES" sz="1000" kern="1200">
              <a:latin typeface="Roboto" pitchFamily="2" charset="0"/>
              <a:ea typeface="Roboto" pitchFamily="2" charset="0"/>
            </a:rPr>
            <a:t>Juegos y ejercicios predeportivos con materiales</a:t>
          </a:r>
        </a:p>
      </dsp:txBody>
      <dsp:txXfrm>
        <a:off x="1230089" y="1282874"/>
        <a:ext cx="875228" cy="762323"/>
      </dsp:txXfrm>
    </dsp:sp>
    <dsp:sp modelId="{A758851D-D30F-4283-92E4-31D97A99B69B}">
      <dsp:nvSpPr>
        <dsp:cNvPr id="0" name=""/>
        <dsp:cNvSpPr/>
      </dsp:nvSpPr>
      <dsp:spPr>
        <a:xfrm rot="20700000">
          <a:off x="1802713" y="-21878"/>
          <a:ext cx="1487591" cy="1491033"/>
        </a:xfrm>
        <a:prstGeom prst="gear6">
          <a:avLst/>
        </a:prstGeom>
        <a:solidFill>
          <a:schemeClr val="tx1">
            <a:lumMod val="65000"/>
            <a:lumOff val="35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12700" rIns="12700" bIns="12700" numCol="1" spcCol="1270" anchor="ctr" anchorCtr="0">
          <a:noAutofit/>
        </a:bodyPr>
        <a:lstStyle/>
        <a:p>
          <a:pPr lvl="0" algn="ctr" defTabSz="444500">
            <a:lnSpc>
              <a:spcPct val="90000"/>
            </a:lnSpc>
            <a:spcBef>
              <a:spcPct val="0"/>
            </a:spcBef>
            <a:spcAft>
              <a:spcPct val="35000"/>
            </a:spcAft>
          </a:pPr>
          <a:r>
            <a:rPr lang="es-ES" sz="1000" kern="1200">
              <a:latin typeface="Roboto" pitchFamily="2" charset="0"/>
              <a:ea typeface="Roboto" pitchFamily="2" charset="0"/>
            </a:rPr>
            <a:t>Conductas psicomotoras básicas</a:t>
          </a:r>
        </a:p>
      </dsp:txBody>
      <dsp:txXfrm rot="-20700000">
        <a:off x="2128781" y="305352"/>
        <a:ext cx="835454" cy="836570"/>
      </dsp:txXfrm>
    </dsp:sp>
    <dsp:sp modelId="{A1EAC76A-1F30-44F9-866D-DCB406982D5D}">
      <dsp:nvSpPr>
        <dsp:cNvPr id="0" name=""/>
        <dsp:cNvSpPr/>
      </dsp:nvSpPr>
      <dsp:spPr>
        <a:xfrm>
          <a:off x="2676773" y="1020987"/>
          <a:ext cx="2051313" cy="2051313"/>
        </a:xfrm>
        <a:prstGeom prst="circularArrow">
          <a:avLst>
            <a:gd name="adj1" fmla="val 4688"/>
            <a:gd name="adj2" fmla="val 299029"/>
            <a:gd name="adj3" fmla="val 2475056"/>
            <a:gd name="adj4" fmla="val 15952860"/>
            <a:gd name="adj5" fmla="val 5469"/>
          </a:avLst>
        </a:prstGeom>
        <a:solidFill>
          <a:srgbClr val="C2002F"/>
        </a:solidFill>
        <a:ln>
          <a:noFill/>
        </a:ln>
        <a:effectLst/>
      </dsp:spPr>
      <dsp:style>
        <a:lnRef idx="0">
          <a:scrgbClr r="0" g="0" b="0"/>
        </a:lnRef>
        <a:fillRef idx="1">
          <a:scrgbClr r="0" g="0" b="0"/>
        </a:fillRef>
        <a:effectRef idx="0">
          <a:scrgbClr r="0" g="0" b="0"/>
        </a:effectRef>
        <a:fontRef idx="minor">
          <a:schemeClr val="lt1"/>
        </a:fontRef>
      </dsp:style>
    </dsp:sp>
    <dsp:sp modelId="{4028C130-E57F-430C-81BB-04AF51263EB4}">
      <dsp:nvSpPr>
        <dsp:cNvPr id="0" name=""/>
        <dsp:cNvSpPr/>
      </dsp:nvSpPr>
      <dsp:spPr>
        <a:xfrm>
          <a:off x="675909" y="818248"/>
          <a:ext cx="1490407" cy="1490407"/>
        </a:xfrm>
        <a:prstGeom prst="leftCircularArrow">
          <a:avLst>
            <a:gd name="adj1" fmla="val 6452"/>
            <a:gd name="adj2" fmla="val 429999"/>
            <a:gd name="adj3" fmla="val 10489124"/>
            <a:gd name="adj4" fmla="val 14837806"/>
            <a:gd name="adj5" fmla="val 7527"/>
          </a:avLst>
        </a:prstGeom>
        <a:solidFill>
          <a:srgbClr val="C2002F"/>
        </a:solidFill>
        <a:ln>
          <a:noFill/>
        </a:ln>
        <a:effectLst/>
      </dsp:spPr>
      <dsp:style>
        <a:lnRef idx="0">
          <a:scrgbClr r="0" g="0" b="0"/>
        </a:lnRef>
        <a:fillRef idx="1">
          <a:scrgbClr r="0" g="0" b="0"/>
        </a:fillRef>
        <a:effectRef idx="0">
          <a:scrgbClr r="0" g="0" b="0"/>
        </a:effectRef>
        <a:fontRef idx="minor">
          <a:schemeClr val="lt1"/>
        </a:fontRef>
      </dsp:style>
    </dsp:sp>
    <dsp:sp modelId="{334B6F49-43B9-4FDC-8CA0-3D765CCF8A2C}">
      <dsp:nvSpPr>
        <dsp:cNvPr id="0" name=""/>
        <dsp:cNvSpPr/>
      </dsp:nvSpPr>
      <dsp:spPr>
        <a:xfrm>
          <a:off x="1584803" y="-160218"/>
          <a:ext cx="1606959" cy="1606959"/>
        </a:xfrm>
        <a:prstGeom prst="circularArrow">
          <a:avLst>
            <a:gd name="adj1" fmla="val 5984"/>
            <a:gd name="adj2" fmla="val 394124"/>
            <a:gd name="adj3" fmla="val 13313824"/>
            <a:gd name="adj4" fmla="val 10508221"/>
            <a:gd name="adj5" fmla="val 6981"/>
          </a:avLst>
        </a:prstGeom>
        <a:solidFill>
          <a:srgbClr val="C2002F"/>
        </a:solidFill>
        <a:ln>
          <a:noFill/>
        </a:ln>
        <a:effectLst/>
      </dsp:spPr>
      <dsp:style>
        <a:lnRef idx="0">
          <a:scrgbClr r="0" g="0" b="0"/>
        </a:lnRef>
        <a:fillRef idx="1">
          <a:scrgbClr r="0" g="0" b="0"/>
        </a:fillRef>
        <a:effectRef idx="0">
          <a:scrgbClr r="0" g="0" b="0"/>
        </a:effectRef>
        <a:fontRef idx="minor">
          <a:schemeClr val="lt1"/>
        </a:fontRef>
      </dsp:style>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DED1BE3-0944-4739-A7A6-44980BB77BB7}">
      <dsp:nvSpPr>
        <dsp:cNvPr id="0" name=""/>
        <dsp:cNvSpPr/>
      </dsp:nvSpPr>
      <dsp:spPr>
        <a:xfrm>
          <a:off x="288650" y="0"/>
          <a:ext cx="3271368" cy="2245057"/>
        </a:xfrm>
        <a:prstGeom prst="rightArrow">
          <a:avLst/>
        </a:prstGeom>
        <a:solidFill>
          <a:schemeClr val="bg2"/>
        </a:solidFill>
        <a:ln>
          <a:noFill/>
        </a:ln>
        <a:effectLst/>
      </dsp:spPr>
      <dsp:style>
        <a:lnRef idx="0">
          <a:scrgbClr r="0" g="0" b="0"/>
        </a:lnRef>
        <a:fillRef idx="1">
          <a:scrgbClr r="0" g="0" b="0"/>
        </a:fillRef>
        <a:effectRef idx="0">
          <a:scrgbClr r="0" g="0" b="0"/>
        </a:effectRef>
        <a:fontRef idx="minor"/>
      </dsp:style>
    </dsp:sp>
    <dsp:sp modelId="{1378FB3C-6236-4761-8B29-DE1259F3343F}">
      <dsp:nvSpPr>
        <dsp:cNvPr id="0" name=""/>
        <dsp:cNvSpPr/>
      </dsp:nvSpPr>
      <dsp:spPr>
        <a:xfrm>
          <a:off x="0" y="673517"/>
          <a:ext cx="1154600" cy="898022"/>
        </a:xfrm>
        <a:prstGeom prst="roundRect">
          <a:avLst/>
        </a:prstGeom>
        <a:solidFill>
          <a:srgbClr val="C2002F"/>
        </a:solidFill>
        <a:ln w="12700" cap="flat" cmpd="sng" algn="ctr">
          <a:no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s-ES" sz="1100" kern="1200">
              <a:latin typeface="Roboto" pitchFamily="2" charset="0"/>
              <a:ea typeface="Roboto" pitchFamily="2" charset="0"/>
            </a:rPr>
            <a:t>Objetivo</a:t>
          </a:r>
        </a:p>
      </dsp:txBody>
      <dsp:txXfrm>
        <a:off x="43838" y="717355"/>
        <a:ext cx="1066924" cy="810346"/>
      </dsp:txXfrm>
    </dsp:sp>
    <dsp:sp modelId="{E05A78E6-EE1D-40A8-A6B9-834DBEB65CCE}">
      <dsp:nvSpPr>
        <dsp:cNvPr id="0" name=""/>
        <dsp:cNvSpPr/>
      </dsp:nvSpPr>
      <dsp:spPr>
        <a:xfrm>
          <a:off x="1347034" y="673517"/>
          <a:ext cx="1154600" cy="898022"/>
        </a:xfrm>
        <a:prstGeom prst="roundRect">
          <a:avLst/>
        </a:prstGeom>
        <a:solidFill>
          <a:schemeClr val="bg2">
            <a:lumMod val="50000"/>
          </a:schemeClr>
        </a:solidFill>
        <a:ln w="12700" cap="flat" cmpd="sng" algn="ctr">
          <a:no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s-ES" sz="1100" kern="1200">
              <a:latin typeface="Roboto" pitchFamily="2" charset="0"/>
              <a:ea typeface="Roboto" pitchFamily="2" charset="0"/>
            </a:rPr>
            <a:t>Contenido</a:t>
          </a:r>
        </a:p>
      </dsp:txBody>
      <dsp:txXfrm>
        <a:off x="1390872" y="717355"/>
        <a:ext cx="1066924" cy="810346"/>
      </dsp:txXfrm>
    </dsp:sp>
    <dsp:sp modelId="{2E7640BB-EEF3-45F7-B51B-99E4AA8DECA5}">
      <dsp:nvSpPr>
        <dsp:cNvPr id="0" name=""/>
        <dsp:cNvSpPr/>
      </dsp:nvSpPr>
      <dsp:spPr>
        <a:xfrm>
          <a:off x="2694068" y="673517"/>
          <a:ext cx="1154600" cy="898022"/>
        </a:xfrm>
        <a:prstGeom prst="roundRect">
          <a:avLst/>
        </a:prstGeom>
        <a:solidFill>
          <a:schemeClr val="tx1">
            <a:lumMod val="85000"/>
            <a:lumOff val="15000"/>
          </a:schemeClr>
        </a:solidFill>
        <a:ln w="12700" cap="flat" cmpd="sng" algn="ctr">
          <a:no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s-ES" sz="1100" kern="1200">
              <a:latin typeface="Roboto" pitchFamily="2" charset="0"/>
              <a:ea typeface="Roboto" pitchFamily="2" charset="0"/>
            </a:rPr>
            <a:t>Medio</a:t>
          </a:r>
        </a:p>
      </dsp:txBody>
      <dsp:txXfrm>
        <a:off x="2737906" y="717355"/>
        <a:ext cx="1066924" cy="810346"/>
      </dsp:txXfrm>
    </dsp:sp>
  </dsp:spTree>
</dsp:drawing>
</file>

<file path=word/diagrams/drawing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FF991C19-FA3C-4DF4-9759-3DA7ACE9D955}">
      <dsp:nvSpPr>
        <dsp:cNvPr id="0" name=""/>
        <dsp:cNvSpPr/>
      </dsp:nvSpPr>
      <dsp:spPr>
        <a:xfrm>
          <a:off x="2180332" y="567"/>
          <a:ext cx="1047490" cy="955817"/>
        </a:xfrm>
        <a:prstGeom prst="ellipse">
          <a:avLst/>
        </a:prstGeom>
        <a:solidFill>
          <a:srgbClr val="C2002F"/>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12700" rIns="12700" bIns="12700" numCol="1" spcCol="1270" anchor="ctr" anchorCtr="0">
          <a:noAutofit/>
        </a:bodyPr>
        <a:lstStyle/>
        <a:p>
          <a:pPr lvl="0" algn="ctr" defTabSz="444500">
            <a:lnSpc>
              <a:spcPct val="90000"/>
            </a:lnSpc>
            <a:spcBef>
              <a:spcPct val="0"/>
            </a:spcBef>
            <a:spcAft>
              <a:spcPct val="35000"/>
            </a:spcAft>
          </a:pPr>
          <a:r>
            <a:rPr lang="es-ES" sz="1000" kern="1200">
              <a:latin typeface="Roboto" pitchFamily="2" charset="0"/>
              <a:ea typeface="Roboto" pitchFamily="2" charset="0"/>
            </a:rPr>
            <a:t>Etapas del aprendizaje motor</a:t>
          </a:r>
        </a:p>
      </dsp:txBody>
      <dsp:txXfrm>
        <a:off x="2333733" y="140543"/>
        <a:ext cx="740688" cy="675865"/>
      </dsp:txXfrm>
    </dsp:sp>
    <dsp:sp modelId="{EF148439-BBDA-447D-BFC5-8457A085BB62}">
      <dsp:nvSpPr>
        <dsp:cNvPr id="0" name=""/>
        <dsp:cNvSpPr/>
      </dsp:nvSpPr>
      <dsp:spPr>
        <a:xfrm rot="2160000">
          <a:off x="3164124" y="727483"/>
          <a:ext cx="209369" cy="322588"/>
        </a:xfrm>
        <a:prstGeom prst="rightArrow">
          <a:avLst>
            <a:gd name="adj1" fmla="val 60000"/>
            <a:gd name="adj2" fmla="val 50000"/>
          </a:avLst>
        </a:prstGeom>
        <a:solidFill>
          <a:schemeClr val="bg1">
            <a:lumMod val="5000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577850">
            <a:lnSpc>
              <a:spcPct val="90000"/>
            </a:lnSpc>
            <a:spcBef>
              <a:spcPct val="0"/>
            </a:spcBef>
            <a:spcAft>
              <a:spcPct val="35000"/>
            </a:spcAft>
          </a:pPr>
          <a:endParaRPr lang="es-ES" sz="1300" kern="1200"/>
        </a:p>
      </dsp:txBody>
      <dsp:txXfrm>
        <a:off x="3170122" y="773541"/>
        <a:ext cx="146558" cy="193552"/>
      </dsp:txXfrm>
    </dsp:sp>
    <dsp:sp modelId="{5A0965E8-6046-4253-8760-CEC8E6DA6DB3}">
      <dsp:nvSpPr>
        <dsp:cNvPr id="0" name=""/>
        <dsp:cNvSpPr/>
      </dsp:nvSpPr>
      <dsp:spPr>
        <a:xfrm>
          <a:off x="3292551" y="844307"/>
          <a:ext cx="1145671" cy="955817"/>
        </a:xfrm>
        <a:prstGeom prst="ellipse">
          <a:avLst/>
        </a:prstGeom>
        <a:solidFill>
          <a:srgbClr val="C2002F"/>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12700" rIns="12700" bIns="12700" numCol="1" spcCol="1270" anchor="ctr" anchorCtr="0">
          <a:noAutofit/>
        </a:bodyPr>
        <a:lstStyle/>
        <a:p>
          <a:pPr lvl="0" algn="ctr" defTabSz="444500">
            <a:lnSpc>
              <a:spcPct val="90000"/>
            </a:lnSpc>
            <a:spcBef>
              <a:spcPct val="0"/>
            </a:spcBef>
            <a:spcAft>
              <a:spcPct val="35000"/>
            </a:spcAft>
          </a:pPr>
          <a:r>
            <a:rPr lang="es-ES" sz="1000" kern="1200">
              <a:latin typeface="Roboto" pitchFamily="2" charset="0"/>
              <a:ea typeface="Roboto" pitchFamily="2" charset="0"/>
            </a:rPr>
            <a:t>Atención individual y colectiva</a:t>
          </a:r>
        </a:p>
      </dsp:txBody>
      <dsp:txXfrm>
        <a:off x="3460331" y="984283"/>
        <a:ext cx="810111" cy="675865"/>
      </dsp:txXfrm>
    </dsp:sp>
    <dsp:sp modelId="{FB7C2D9D-74F5-46DF-BA38-295F0DDD15F6}">
      <dsp:nvSpPr>
        <dsp:cNvPr id="0" name=""/>
        <dsp:cNvSpPr/>
      </dsp:nvSpPr>
      <dsp:spPr>
        <a:xfrm rot="6480000">
          <a:off x="3521407" y="1837994"/>
          <a:ext cx="247970" cy="322588"/>
        </a:xfrm>
        <a:prstGeom prst="rightArrow">
          <a:avLst>
            <a:gd name="adj1" fmla="val 60000"/>
            <a:gd name="adj2" fmla="val 50000"/>
          </a:avLst>
        </a:prstGeom>
        <a:solidFill>
          <a:schemeClr val="bg1">
            <a:lumMod val="5000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577850">
            <a:lnSpc>
              <a:spcPct val="90000"/>
            </a:lnSpc>
            <a:spcBef>
              <a:spcPct val="0"/>
            </a:spcBef>
            <a:spcAft>
              <a:spcPct val="35000"/>
            </a:spcAft>
          </a:pPr>
          <a:endParaRPr lang="es-ES" sz="1300" kern="1200"/>
        </a:p>
      </dsp:txBody>
      <dsp:txXfrm rot="10800000">
        <a:off x="3570097" y="1867137"/>
        <a:ext cx="173579" cy="193552"/>
      </dsp:txXfrm>
    </dsp:sp>
    <dsp:sp modelId="{54A04651-CD95-4466-BDEA-CBA6387559A3}">
      <dsp:nvSpPr>
        <dsp:cNvPr id="0" name=""/>
        <dsp:cNvSpPr/>
      </dsp:nvSpPr>
      <dsp:spPr>
        <a:xfrm>
          <a:off x="2886777" y="2209509"/>
          <a:ext cx="1070056" cy="955817"/>
        </a:xfrm>
        <a:prstGeom prst="ellipse">
          <a:avLst/>
        </a:prstGeom>
        <a:solidFill>
          <a:srgbClr val="C2002F"/>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12700" rIns="12700" bIns="12700" numCol="1" spcCol="1270" anchor="ctr" anchorCtr="0">
          <a:noAutofit/>
        </a:bodyPr>
        <a:lstStyle/>
        <a:p>
          <a:pPr lvl="0" algn="ctr" defTabSz="444500">
            <a:lnSpc>
              <a:spcPct val="90000"/>
            </a:lnSpc>
            <a:spcBef>
              <a:spcPct val="0"/>
            </a:spcBef>
            <a:spcAft>
              <a:spcPct val="35000"/>
            </a:spcAft>
          </a:pPr>
          <a:r>
            <a:rPr lang="es-ES" sz="1000" kern="1200">
              <a:latin typeface="Roboto" pitchFamily="2" charset="0"/>
              <a:ea typeface="Roboto" pitchFamily="2" charset="0"/>
            </a:rPr>
            <a:t>Fomento             de la creatividad</a:t>
          </a:r>
        </a:p>
      </dsp:txBody>
      <dsp:txXfrm>
        <a:off x="3043483" y="2349485"/>
        <a:ext cx="756644" cy="675865"/>
      </dsp:txXfrm>
    </dsp:sp>
    <dsp:sp modelId="{E8D1284B-0E67-44E4-9EDC-ACEAE4D208B7}">
      <dsp:nvSpPr>
        <dsp:cNvPr id="0" name=""/>
        <dsp:cNvSpPr/>
      </dsp:nvSpPr>
      <dsp:spPr>
        <a:xfrm rot="10800000">
          <a:off x="2608859" y="2526123"/>
          <a:ext cx="196395" cy="322588"/>
        </a:xfrm>
        <a:prstGeom prst="rightArrow">
          <a:avLst>
            <a:gd name="adj1" fmla="val 60000"/>
            <a:gd name="adj2" fmla="val 50000"/>
          </a:avLst>
        </a:prstGeom>
        <a:solidFill>
          <a:schemeClr val="bg1">
            <a:lumMod val="5000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577850">
            <a:lnSpc>
              <a:spcPct val="90000"/>
            </a:lnSpc>
            <a:spcBef>
              <a:spcPct val="0"/>
            </a:spcBef>
            <a:spcAft>
              <a:spcPct val="35000"/>
            </a:spcAft>
          </a:pPr>
          <a:endParaRPr lang="es-ES" sz="1300" kern="1200"/>
        </a:p>
      </dsp:txBody>
      <dsp:txXfrm rot="10800000">
        <a:off x="2667777" y="2590641"/>
        <a:ext cx="137477" cy="193552"/>
      </dsp:txXfrm>
    </dsp:sp>
    <dsp:sp modelId="{EBF87EF0-71D8-497A-8E30-4DC766B8BE94}">
      <dsp:nvSpPr>
        <dsp:cNvPr id="0" name=""/>
        <dsp:cNvSpPr/>
      </dsp:nvSpPr>
      <dsp:spPr>
        <a:xfrm>
          <a:off x="1456476" y="2228013"/>
          <a:ext cx="1059743" cy="918808"/>
        </a:xfrm>
        <a:prstGeom prst="ellipse">
          <a:avLst/>
        </a:prstGeom>
        <a:solidFill>
          <a:srgbClr val="C2002F"/>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12700" rIns="12700" bIns="12700" numCol="1" spcCol="1270" anchor="ctr" anchorCtr="0">
          <a:noAutofit/>
        </a:bodyPr>
        <a:lstStyle/>
        <a:p>
          <a:pPr lvl="0" algn="ctr" defTabSz="444500">
            <a:lnSpc>
              <a:spcPct val="90000"/>
            </a:lnSpc>
            <a:spcBef>
              <a:spcPct val="0"/>
            </a:spcBef>
            <a:spcAft>
              <a:spcPct val="35000"/>
            </a:spcAft>
          </a:pPr>
          <a:r>
            <a:rPr lang="es-ES" sz="1000" kern="1200">
              <a:latin typeface="Roboto" pitchFamily="2" charset="0"/>
              <a:ea typeface="Roboto" pitchFamily="2" charset="0"/>
            </a:rPr>
            <a:t>Socialización</a:t>
          </a:r>
        </a:p>
      </dsp:txBody>
      <dsp:txXfrm>
        <a:off x="1611672" y="2362569"/>
        <a:ext cx="749351" cy="649696"/>
      </dsp:txXfrm>
    </dsp:sp>
    <dsp:sp modelId="{F1122DF9-F957-46C7-986A-DE1668243C2A}">
      <dsp:nvSpPr>
        <dsp:cNvPr id="0" name=""/>
        <dsp:cNvSpPr/>
      </dsp:nvSpPr>
      <dsp:spPr>
        <a:xfrm rot="15120000">
          <a:off x="1645873" y="1865127"/>
          <a:ext cx="251409" cy="322588"/>
        </a:xfrm>
        <a:prstGeom prst="rightArrow">
          <a:avLst>
            <a:gd name="adj1" fmla="val 60000"/>
            <a:gd name="adj2" fmla="val 50000"/>
          </a:avLst>
        </a:prstGeom>
        <a:solidFill>
          <a:schemeClr val="bg1">
            <a:lumMod val="5000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577850">
            <a:lnSpc>
              <a:spcPct val="90000"/>
            </a:lnSpc>
            <a:spcBef>
              <a:spcPct val="0"/>
            </a:spcBef>
            <a:spcAft>
              <a:spcPct val="35000"/>
            </a:spcAft>
          </a:pPr>
          <a:endParaRPr lang="es-ES" sz="1300" kern="1200"/>
        </a:p>
      </dsp:txBody>
      <dsp:txXfrm rot="10800000">
        <a:off x="1695238" y="1965511"/>
        <a:ext cx="175986" cy="193552"/>
      </dsp:txXfrm>
    </dsp:sp>
    <dsp:sp modelId="{BE99F1C5-A362-474D-9D17-3CB676B49FDF}">
      <dsp:nvSpPr>
        <dsp:cNvPr id="0" name=""/>
        <dsp:cNvSpPr/>
      </dsp:nvSpPr>
      <dsp:spPr>
        <a:xfrm>
          <a:off x="961817" y="833005"/>
          <a:ext cx="1161901" cy="978422"/>
        </a:xfrm>
        <a:prstGeom prst="ellipse">
          <a:avLst/>
        </a:prstGeom>
        <a:solidFill>
          <a:srgbClr val="C2002F"/>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12700" rIns="12700" bIns="12700" numCol="1" spcCol="1270" anchor="ctr" anchorCtr="0">
          <a:noAutofit/>
        </a:bodyPr>
        <a:lstStyle/>
        <a:p>
          <a:pPr lvl="0" algn="ctr" defTabSz="444500">
            <a:lnSpc>
              <a:spcPct val="90000"/>
            </a:lnSpc>
            <a:spcBef>
              <a:spcPct val="0"/>
            </a:spcBef>
            <a:spcAft>
              <a:spcPct val="35000"/>
            </a:spcAft>
          </a:pPr>
          <a:r>
            <a:rPr lang="es-ES" sz="1000" kern="1200">
              <a:latin typeface="Roboto" pitchFamily="2" charset="0"/>
              <a:ea typeface="Roboto" pitchFamily="2" charset="0"/>
            </a:rPr>
            <a:t>Momemento de desarrollo motor</a:t>
          </a:r>
        </a:p>
      </dsp:txBody>
      <dsp:txXfrm>
        <a:off x="1131973" y="976292"/>
        <a:ext cx="821589" cy="691848"/>
      </dsp:txXfrm>
    </dsp:sp>
    <dsp:sp modelId="{2107B804-C322-44AB-8C98-16CB57FB1021}">
      <dsp:nvSpPr>
        <dsp:cNvPr id="0" name=""/>
        <dsp:cNvSpPr/>
      </dsp:nvSpPr>
      <dsp:spPr>
        <a:xfrm rot="19440000">
          <a:off x="2031707" y="731503"/>
          <a:ext cx="204211" cy="322588"/>
        </a:xfrm>
        <a:prstGeom prst="rightArrow">
          <a:avLst>
            <a:gd name="adj1" fmla="val 60000"/>
            <a:gd name="adj2" fmla="val 50000"/>
          </a:avLst>
        </a:prstGeom>
        <a:solidFill>
          <a:schemeClr val="bg1">
            <a:lumMod val="5000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577850">
            <a:lnSpc>
              <a:spcPct val="90000"/>
            </a:lnSpc>
            <a:spcBef>
              <a:spcPct val="0"/>
            </a:spcBef>
            <a:spcAft>
              <a:spcPct val="35000"/>
            </a:spcAft>
          </a:pPr>
          <a:endParaRPr lang="es-ES" sz="1300" kern="1200"/>
        </a:p>
      </dsp:txBody>
      <dsp:txXfrm>
        <a:off x="2037557" y="814026"/>
        <a:ext cx="142948" cy="193552"/>
      </dsp:txXfrm>
    </dsp:sp>
  </dsp:spTree>
</dsp:drawing>
</file>

<file path=word/diagrams/drawing1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DED1BE3-0944-4739-A7A6-44980BB77BB7}">
      <dsp:nvSpPr>
        <dsp:cNvPr id="0" name=""/>
        <dsp:cNvSpPr/>
      </dsp:nvSpPr>
      <dsp:spPr>
        <a:xfrm>
          <a:off x="343547" y="0"/>
          <a:ext cx="3893532" cy="2244725"/>
        </a:xfrm>
        <a:prstGeom prst="rightArrow">
          <a:avLst/>
        </a:prstGeom>
        <a:solidFill>
          <a:schemeClr val="bg2"/>
        </a:solidFill>
        <a:ln>
          <a:noFill/>
        </a:ln>
        <a:effectLst/>
      </dsp:spPr>
      <dsp:style>
        <a:lnRef idx="0">
          <a:scrgbClr r="0" g="0" b="0"/>
        </a:lnRef>
        <a:fillRef idx="1">
          <a:scrgbClr r="0" g="0" b="0"/>
        </a:fillRef>
        <a:effectRef idx="0">
          <a:scrgbClr r="0" g="0" b="0"/>
        </a:effectRef>
        <a:fontRef idx="minor"/>
      </dsp:style>
    </dsp:sp>
    <dsp:sp modelId="{1378FB3C-6236-4761-8B29-DE1259F3343F}">
      <dsp:nvSpPr>
        <dsp:cNvPr id="0" name=""/>
        <dsp:cNvSpPr/>
      </dsp:nvSpPr>
      <dsp:spPr>
        <a:xfrm>
          <a:off x="2236" y="673417"/>
          <a:ext cx="1382239" cy="897890"/>
        </a:xfrm>
        <a:prstGeom prst="roundRect">
          <a:avLst/>
        </a:prstGeom>
        <a:solidFill>
          <a:srgbClr val="C2002F"/>
        </a:solidFill>
        <a:ln w="12700" cap="flat" cmpd="sng" algn="ctr">
          <a:no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s-ES" sz="1100" kern="1200">
              <a:latin typeface="Roboto" pitchFamily="2" charset="0"/>
              <a:ea typeface="Roboto" pitchFamily="2" charset="0"/>
            </a:rPr>
            <a:t>Fase de adquisición inicial y coordinación primitiva</a:t>
          </a:r>
        </a:p>
      </dsp:txBody>
      <dsp:txXfrm>
        <a:off x="46067" y="717248"/>
        <a:ext cx="1294577" cy="810228"/>
      </dsp:txXfrm>
    </dsp:sp>
    <dsp:sp modelId="{E05A78E6-EE1D-40A8-A6B9-834DBEB65CCE}">
      <dsp:nvSpPr>
        <dsp:cNvPr id="0" name=""/>
        <dsp:cNvSpPr/>
      </dsp:nvSpPr>
      <dsp:spPr>
        <a:xfrm>
          <a:off x="1599193" y="673417"/>
          <a:ext cx="1382239" cy="897890"/>
        </a:xfrm>
        <a:prstGeom prst="roundRect">
          <a:avLst/>
        </a:prstGeom>
        <a:solidFill>
          <a:schemeClr val="bg2">
            <a:lumMod val="50000"/>
          </a:schemeClr>
        </a:solidFill>
        <a:ln w="12700" cap="flat" cmpd="sng" algn="ctr">
          <a:no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s-ES" sz="1100" kern="1200">
              <a:latin typeface="Roboto" pitchFamily="2" charset="0"/>
              <a:ea typeface="Roboto" pitchFamily="2" charset="0"/>
            </a:rPr>
            <a:t>Fase de corrección y coordinación elaborada</a:t>
          </a:r>
        </a:p>
      </dsp:txBody>
      <dsp:txXfrm>
        <a:off x="1643024" y="717248"/>
        <a:ext cx="1294577" cy="810228"/>
      </dsp:txXfrm>
    </dsp:sp>
    <dsp:sp modelId="{2E7640BB-EEF3-45F7-B51B-99E4AA8DECA5}">
      <dsp:nvSpPr>
        <dsp:cNvPr id="0" name=""/>
        <dsp:cNvSpPr/>
      </dsp:nvSpPr>
      <dsp:spPr>
        <a:xfrm>
          <a:off x="3196150" y="673417"/>
          <a:ext cx="1382239" cy="897890"/>
        </a:xfrm>
        <a:prstGeom prst="roundRect">
          <a:avLst/>
        </a:prstGeom>
        <a:solidFill>
          <a:schemeClr val="tx1">
            <a:lumMod val="85000"/>
            <a:lumOff val="15000"/>
          </a:schemeClr>
        </a:solidFill>
        <a:ln w="12700" cap="flat" cmpd="sng" algn="ctr">
          <a:no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s-ES" sz="1100" kern="1200">
              <a:latin typeface="Roboto" pitchFamily="2" charset="0"/>
              <a:ea typeface="Roboto" pitchFamily="2" charset="0"/>
            </a:rPr>
            <a:t>Fase de afinamiento y adaptación a diferentes condiciones </a:t>
          </a:r>
        </a:p>
      </dsp:txBody>
      <dsp:txXfrm>
        <a:off x="3239981" y="717248"/>
        <a:ext cx="1294577" cy="810228"/>
      </dsp:txXfrm>
    </dsp:sp>
  </dsp:spTree>
</dsp:drawing>
</file>

<file path=word/diagrams/drawing1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DED1BE3-0944-4739-A7A6-44980BB77BB7}">
      <dsp:nvSpPr>
        <dsp:cNvPr id="0" name=""/>
        <dsp:cNvSpPr/>
      </dsp:nvSpPr>
      <dsp:spPr>
        <a:xfrm>
          <a:off x="340959" y="0"/>
          <a:ext cx="3864202" cy="2244725"/>
        </a:xfrm>
        <a:prstGeom prst="rightArrow">
          <a:avLst/>
        </a:prstGeom>
        <a:solidFill>
          <a:schemeClr val="bg2"/>
        </a:solidFill>
        <a:ln>
          <a:noFill/>
        </a:ln>
        <a:effectLst/>
      </dsp:spPr>
      <dsp:style>
        <a:lnRef idx="0">
          <a:scrgbClr r="0" g="0" b="0"/>
        </a:lnRef>
        <a:fillRef idx="1">
          <a:scrgbClr r="0" g="0" b="0"/>
        </a:fillRef>
        <a:effectRef idx="0">
          <a:scrgbClr r="0" g="0" b="0"/>
        </a:effectRef>
        <a:fontRef idx="minor"/>
      </dsp:style>
    </dsp:sp>
    <dsp:sp modelId="{1378FB3C-6236-4761-8B29-DE1259F3343F}">
      <dsp:nvSpPr>
        <dsp:cNvPr id="0" name=""/>
        <dsp:cNvSpPr/>
      </dsp:nvSpPr>
      <dsp:spPr>
        <a:xfrm>
          <a:off x="0" y="673417"/>
          <a:ext cx="1363836" cy="897890"/>
        </a:xfrm>
        <a:prstGeom prst="roundRect">
          <a:avLst/>
        </a:prstGeom>
        <a:solidFill>
          <a:srgbClr val="C2002F"/>
        </a:solidFill>
        <a:ln w="12700" cap="flat" cmpd="sng" algn="ctr">
          <a:no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s-ES" sz="1100" kern="1200">
              <a:latin typeface="Roboto" pitchFamily="2" charset="0"/>
              <a:ea typeface="Roboto" pitchFamily="2" charset="0"/>
            </a:rPr>
            <a:t>Libertad de ejecución y continua motivación</a:t>
          </a:r>
        </a:p>
      </dsp:txBody>
      <dsp:txXfrm>
        <a:off x="43831" y="717248"/>
        <a:ext cx="1276174" cy="810228"/>
      </dsp:txXfrm>
    </dsp:sp>
    <dsp:sp modelId="{E05A78E6-EE1D-40A8-A6B9-834DBEB65CCE}">
      <dsp:nvSpPr>
        <dsp:cNvPr id="0" name=""/>
        <dsp:cNvSpPr/>
      </dsp:nvSpPr>
      <dsp:spPr>
        <a:xfrm>
          <a:off x="1591142" y="673417"/>
          <a:ext cx="1363836" cy="897890"/>
        </a:xfrm>
        <a:prstGeom prst="roundRect">
          <a:avLst/>
        </a:prstGeom>
        <a:solidFill>
          <a:schemeClr val="bg2">
            <a:lumMod val="50000"/>
          </a:schemeClr>
        </a:solidFill>
        <a:ln w="12700" cap="flat" cmpd="sng" algn="ctr">
          <a:no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s-ES" sz="1100" kern="1200">
              <a:latin typeface="Roboto" pitchFamily="2" charset="0"/>
              <a:ea typeface="Roboto" pitchFamily="2" charset="0"/>
            </a:rPr>
            <a:t>Se comienzan a realizar pequeñas correciones</a:t>
          </a:r>
        </a:p>
      </dsp:txBody>
      <dsp:txXfrm>
        <a:off x="1634973" y="717248"/>
        <a:ext cx="1276174" cy="810228"/>
      </dsp:txXfrm>
    </dsp:sp>
    <dsp:sp modelId="{2E7640BB-EEF3-45F7-B51B-99E4AA8DECA5}">
      <dsp:nvSpPr>
        <dsp:cNvPr id="0" name=""/>
        <dsp:cNvSpPr/>
      </dsp:nvSpPr>
      <dsp:spPr>
        <a:xfrm>
          <a:off x="3182284" y="673417"/>
          <a:ext cx="1363836" cy="897890"/>
        </a:xfrm>
        <a:prstGeom prst="roundRect">
          <a:avLst/>
        </a:prstGeom>
        <a:solidFill>
          <a:schemeClr val="tx1">
            <a:lumMod val="85000"/>
            <a:lumOff val="15000"/>
          </a:schemeClr>
        </a:solidFill>
        <a:ln w="12700" cap="flat" cmpd="sng" algn="ctr">
          <a:no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s-ES" sz="1100" kern="1200">
              <a:latin typeface="Roboto" pitchFamily="2" charset="0"/>
              <a:ea typeface="Roboto" pitchFamily="2" charset="0"/>
            </a:rPr>
            <a:t>Repeticiones conscientes y variación de las condiciones</a:t>
          </a:r>
        </a:p>
      </dsp:txBody>
      <dsp:txXfrm>
        <a:off x="3226115" y="717248"/>
        <a:ext cx="1276174" cy="810228"/>
      </dsp:txXfrm>
    </dsp:sp>
  </dsp:spTree>
</dsp:drawing>
</file>

<file path=word/diagrams/layout1.xml><?xml version="1.0" encoding="utf-8"?>
<dgm:layoutDef xmlns:dgm="http://schemas.openxmlformats.org/drawingml/2006/diagram" xmlns:a="http://schemas.openxmlformats.org/drawingml/2006/main" uniqueId="urn:microsoft.com/office/officeart/2005/8/layout/gear1">
  <dgm:title val=""/>
  <dgm:desc val=""/>
  <dgm:catLst>
    <dgm:cat type="relationship" pri="3000"/>
    <dgm:cat type="process" pri="28000"/>
    <dgm:cat type="cycle" pri="14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useDef="1">
    <dgm:dataModel>
      <dgm:ptLst/>
      <dgm:bg/>
      <dgm:whole/>
    </dgm:dataModel>
  </dgm:clrData>
  <dgm:layoutNode name="composite">
    <dgm:varLst>
      <dgm:chMax val="3"/>
      <dgm:animLvl val="lvl"/>
      <dgm:resizeHandles val="exact"/>
    </dgm:varLst>
    <dgm:alg type="composite">
      <dgm:param type="ar" val="1"/>
    </dgm:alg>
    <dgm:shape xmlns:r="http://schemas.openxmlformats.org/officeDocument/2006/relationships" r:blip="">
      <dgm:adjLst/>
    </dgm:shape>
    <dgm:presOf/>
    <dgm:choose name="Name0">
      <dgm:if name="Name1" axis="ch" ptType="node" func="cnt" op="lte" val="1">
        <dgm:constrLst>
          <dgm:constr type="primFontSz" for="ch" ptType="node" op="equ" val="65"/>
          <dgm:constr type="w" for="ch" forName="gear1" refType="w" fact="0.55"/>
          <dgm:constr type="h" for="ch" forName="gear1" refType="w" fact="0.55"/>
          <dgm:constr type="l" for="ch" forName="gear1" refType="w" fact="0.05"/>
          <dgm:constr type="t" for="ch" forName="gear1" refType="w" fact="0.05"/>
          <dgm:constr type="w" for="ch" forName="gear1srcNode" val="1"/>
          <dgm:constr type="h" for="ch" forName="gear1srcNode" val="1"/>
          <dgm:constr type="l" for="ch" forName="gear1srcNode" refType="w" fact="0.32"/>
          <dgm:constr type="t" for="ch" forName="gear1srcNode"/>
          <dgm:constr type="w" for="ch" forName="gear1dstNode" val="1"/>
          <dgm:constr type="h" for="ch" forName="gear1dstNode" val="1"/>
          <dgm:constr type="r" for="ch" forName="gear1dstNode" refType="w" fact="0.58"/>
          <dgm:constr type="t" for="ch" forName="gear1dstNode" refType="h" fact="0.55"/>
          <dgm:constr type="diam" for="des" forName="connector1" refType="w" refFor="ch" refForName="gear1" op="equ" fact="1.1"/>
          <dgm:constr type="h" for="des" forName="connector1" refType="w" refFor="ch" refForName="gear1" op="equ" fact="0.1"/>
          <dgm:constr type="w" for="ch" forName="gear1ch" refType="w" fact="0.35"/>
          <dgm:constr type="h" for="ch" forName="gear1ch" refType="w" refFor="ch" refForName="gear1ch" fact="0.6"/>
          <dgm:constr type="l" for="ch" forName="gear1ch"/>
          <dgm:constr type="b" for="ch" forName="gear1ch" refType="h" fact="0.6"/>
        </dgm:constrLst>
      </dgm:if>
      <dgm:if name="Name2" axis="ch" ptType="node" func="cnt" op="equ" val="2">
        <dgm:constrLst>
          <dgm:constr type="primFontSz" for="ch" ptType="node" op="equ" val="65"/>
          <dgm:constr type="w" for="ch" forName="gear1" refType="w" fact="0.55"/>
          <dgm:constr type="h" for="ch" forName="gear1" refType="w" fact="0.55"/>
          <dgm:constr type="l" for="ch" forName="gear1" refType="w" fact="0.45"/>
          <dgm:constr type="t" for="ch" forName="gear1" refType="w" fact="0.25"/>
          <dgm:constr type="w" for="ch" forName="gear1srcNode" val="1"/>
          <dgm:constr type="h" for="ch" forName="gear1srcNode" val="1"/>
          <dgm:constr type="l" for="ch" forName="gear1srcNode" refType="w" fact="0.72"/>
          <dgm:constr type="t" for="ch" forName="gear1srcNode" refType="w" fact="0.2"/>
          <dgm:constr type="w" for="ch" forName="gear1dstNode" val="1"/>
          <dgm:constr type="h" for="ch" forName="gear1dstNode" val="1"/>
          <dgm:constr type="r" for="ch" forName="gear1dstNode" refType="w" fact="0.98"/>
          <dgm:constr type="t" for="ch" forName="gear1dstNode" refType="h" fact="0.75"/>
          <dgm:constr type="diam" for="des" forName="connector1" refType="w" refFor="ch" refForName="gear1" op="equ" fact="1.1"/>
          <dgm:constr type="h" for="des" forName="connector1" refType="w" refFor="ch" refForName="gear1" op="equ" fact="0.1"/>
          <dgm:constr type="w" for="ch" forName="gear1ch" refType="w" fact="0.35"/>
          <dgm:constr type="h" for="ch" forName="gear1ch" refType="w" refFor="ch" refForName="gear1ch" fact="0.6"/>
          <dgm:constr type="l" for="ch" forName="gear1ch" refType="w" fact="0.38"/>
          <dgm:constr type="b" for="ch" forName="gear1ch" refType="w" fact="0.8"/>
          <dgm:constr type="w" for="ch" forName="gear2" refType="w" fact="0.4"/>
          <dgm:constr type="h" for="ch" forName="gear2" refType="w" fact="0.4"/>
          <dgm:constr type="l" for="ch" forName="gear2" refType="w" fact="0.13"/>
          <dgm:constr type="t" for="ch" forName="gear2" refType="w" fact="0.12"/>
          <dgm:constr type="w" for="ch" forName="gear2srcNode" val="1"/>
          <dgm:constr type="h" for="ch" forName="gear2srcNode" val="1"/>
          <dgm:constr type="l" for="ch" forName="gear2srcNode" refType="w" fact="0.23"/>
          <dgm:constr type="t" for="ch" forName="gear2srcNode" refType="w" fact="0.08"/>
          <dgm:constr type="w" for="ch" forName="gear2dstNode" val="1"/>
          <dgm:constr type="h" for="ch" forName="gear2dstNode" val="1"/>
          <dgm:constr type="l" for="ch" forName="gear2dstNode" refType="w" fact="0.1"/>
          <dgm:constr type="t" for="ch" forName="gear2dstNode" refType="h" fact="0.33"/>
          <dgm:constr type="diam" for="des" forName="connector2" refType="w" refFor="ch" refForName="gear2" op="equ" fact="-1.1"/>
          <dgm:constr type="h" for="des" forName="connector2" refType="w" refFor="ch" refForName="gear1" op="equ" fact="0.1"/>
          <dgm:constr type="w" for="ch" forName="gear2ch" refType="w" fact="0.35"/>
          <dgm:constr type="h" for="ch" forName="gear2ch" refType="w" refFor="ch" refForName="gear2ch" fact="0.6"/>
          <dgm:constr type="l" for="ch" forName="gear2ch" refType="w" fact="0.34"/>
          <dgm:constr type="t" for="ch" forName="gear2ch" refType="w" fact="0.04"/>
        </dgm:constrLst>
      </dgm:if>
      <dgm:else name="Name3">
        <dgm:constrLst>
          <dgm:constr type="primFontSz" for="ch" ptType="node" op="equ" val="65"/>
          <dgm:constr type="w" for="ch" forName="gear1" refType="w" fact="0.55"/>
          <dgm:constr type="h" for="ch" forName="gear1" refType="w" fact="0.55"/>
          <dgm:constr type="l" for="ch" forName="gear1" refType="w" fact="0.45"/>
          <dgm:constr type="t" for="ch" forName="gear1" refType="w" fact="0.45"/>
          <dgm:constr type="w" for="ch" forName="gear1srcNode" val="1"/>
          <dgm:constr type="h" for="ch" forName="gear1srcNode" val="1"/>
          <dgm:constr type="l" for="ch" forName="gear1srcNode" refType="w" fact="0.72"/>
          <dgm:constr type="t" for="ch" forName="gear1srcNode" refType="w" fact="0.4"/>
          <dgm:constr type="w" for="ch" forName="gear1dstNode" val="1"/>
          <dgm:constr type="h" for="ch" forName="gear1dstNode" val="1"/>
          <dgm:constr type="r" for="ch" forName="gear1dstNode" refType="w" fact="0.98"/>
          <dgm:constr type="t" for="ch" forName="gear1dstNode" refType="h" fact="0.95"/>
          <dgm:constr type="diam" for="des" forName="connector1" refType="w" refFor="ch" refForName="gear1" op="equ" fact="1.15"/>
          <dgm:constr type="h" for="des" forName="connector1" refType="w" refFor="ch" refForName="gear1" op="equ" fact="0.1"/>
          <dgm:constr type="w" for="ch" forName="gear1ch" refType="w" fact="0.35"/>
          <dgm:constr type="h" for="ch" forName="gear1ch" refType="w" refFor="ch" refForName="gear1ch" fact="0.6"/>
          <dgm:constr type="l" for="ch" forName="gear1ch" refType="w" fact="0.38"/>
          <dgm:constr type="b" for="ch" forName="gear1ch" refType="h"/>
          <dgm:constr type="w" for="ch" forName="gear2" refType="w" fact="0.4"/>
          <dgm:constr type="h" for="ch" forName="gear2" refType="w" fact="0.4"/>
          <dgm:constr type="l" for="ch" forName="gear2" refType="w" fact="0.13"/>
          <dgm:constr type="t" for="ch" forName="gear2" refType="w" fact="0.32"/>
          <dgm:constr type="w" for="ch" forName="gear2srcNode" val="1"/>
          <dgm:constr type="h" for="ch" forName="gear2srcNode" val="1"/>
          <dgm:constr type="l" for="ch" forName="gear2srcNode" refType="w" fact="0.23"/>
          <dgm:constr type="t" for="ch" forName="gear2srcNode" refType="w" fact="0.28"/>
          <dgm:constr type="w" for="ch" forName="gear2dstNode" val="1"/>
          <dgm:constr type="h" for="ch" forName="gear2dstNode" val="1"/>
          <dgm:constr type="l" for="ch" forName="gear2dstNode" refType="w" fact="0.1"/>
          <dgm:constr type="t" for="ch" forName="gear2dstNode" refType="h" fact="0.53"/>
          <dgm:constr type="diam" for="des" forName="connector2" refType="w" refFor="ch" refForName="gear2" op="equ" fact="-1.1"/>
          <dgm:constr type="h" for="des" forName="connector2" refType="w" refFor="ch" refForName="gear1" op="equ" fact="0.1"/>
          <dgm:constr type="w" for="ch" forName="gear2ch" refType="w" fact="0.35"/>
          <dgm:constr type="h" for="ch" forName="gear2ch" refType="w" refFor="ch" refForName="gear2ch" fact="0.6"/>
          <dgm:constr type="l" for="ch" forName="gear2ch"/>
          <dgm:constr type="t" for="ch" forName="gear2ch" refType="w" fact="0.58"/>
          <dgm:constr type="w" for="ch" forName="gear3" refType="w" fact="0.48"/>
          <dgm:constr type="h" for="ch" forName="gear3" refType="w" fact="0.48"/>
          <dgm:constr type="l" for="ch" forName="gear3" refType="w" fact="0.31"/>
          <dgm:constr type="t" for="ch" forName="gear3"/>
          <dgm:constr type="w" for="ch" forName="gear3tx" refType="w" fact="0.22"/>
          <dgm:constr type="h" for="ch" forName="gear3tx" refType="w" fact="0.22"/>
          <dgm:constr type="ctrX" for="ch" forName="gear3tx" refType="ctrX" refFor="ch" refForName="gear3"/>
          <dgm:constr type="ctrY" for="ch" forName="gear3tx" refType="ctrY" refFor="ch" refForName="gear3"/>
          <dgm:constr type="w" for="ch" forName="gear3srcNode" val="1"/>
          <dgm:constr type="h" for="ch" forName="gear3srcNode" val="1"/>
          <dgm:constr type="l" for="ch" forName="gear3srcNode" refType="w" fact="0.3"/>
          <dgm:constr type="t" for="ch" forName="gear3srcNode" refType="w" fact="0.25"/>
          <dgm:constr type="w" for="ch" forName="gear3dstNode" val="1"/>
          <dgm:constr type="h" for="ch" forName="gear3dstNode" val="1"/>
          <dgm:constr type="l" for="ch" forName="gear3dstNode" refType="w" fact="0.38"/>
          <dgm:constr type="t" for="ch" forName="gear3dstNode" refType="h" fact="0.05"/>
          <dgm:constr type="diam" for="des" forName="connector3" refType="w" refFor="ch" refForName="gear3" op="equ"/>
          <dgm:constr type="h" for="des" forName="connector3" refType="w" refFor="ch" refForName="gear1" op="equ" fact="0.1"/>
          <dgm:constr type="w" for="ch" forName="gear3ch" refType="w" fact="0.35"/>
          <dgm:constr type="h" for="ch" forName="gear3ch" refType="w" refFor="ch" refForName="gear3ch" fact="0.6"/>
          <dgm:constr type="l" for="ch" forName="gear3ch" refType="w" fact="0.65"/>
          <dgm:constr type="t" for="ch" forName="gear3ch" refType="h" fact="0.13"/>
        </dgm:constrLst>
      </dgm:else>
    </dgm:choose>
    <dgm:ruleLst/>
    <dgm:forEach name="Name4" axis="ch" ptType="node" cnt="1">
      <dgm:layoutNode name="gear1" styleLbl="node1">
        <dgm:varLst>
          <dgm:chMax val="1"/>
          <dgm:bulletEnabled val="1"/>
        </dgm:varLst>
        <dgm:alg type="tx">
          <dgm:param type="txAnchorVertCh" val="mid"/>
        </dgm:alg>
        <dgm:shape xmlns:r="http://schemas.openxmlformats.org/officeDocument/2006/relationships" type="gear9" r:blip="">
          <dgm:adjLst/>
        </dgm:shape>
        <dgm:presOf axis="self"/>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layoutNode name="gear1srcNode">
        <dgm:alg type="sp"/>
        <dgm:shape xmlns:r="http://schemas.openxmlformats.org/officeDocument/2006/relationships" type="rect" r:blip="" hideGeom="1">
          <dgm:adjLst/>
        </dgm:shape>
        <dgm:presOf axis="self"/>
        <dgm:constrLst/>
        <dgm:ruleLst/>
      </dgm:layoutNode>
      <dgm:layoutNode name="gear1dstNode">
        <dgm:alg type="sp"/>
        <dgm:shape xmlns:r="http://schemas.openxmlformats.org/officeDocument/2006/relationships" type="rect" r:blip="" hideGeom="1">
          <dgm:adjLst/>
        </dgm:shape>
        <dgm:presOf axis="self"/>
        <dgm:constrLst/>
        <dgm:ruleLst/>
      </dgm:layoutNode>
      <dgm:choose name="Name5">
        <dgm:if name="Name6" axis="ch" ptType="node" func="cnt" op="gte" val="1">
          <dgm:layoutNode name="gear1ch" styleLbl="fgAcc1">
            <dgm:varLst>
              <dgm:chMax val="0"/>
              <dgm:bulletEnabled val="1"/>
            </dgm:varLst>
            <dgm:alg type="tx">
              <dgm:param type="stBulletLvl" val="1"/>
            </dgm:alg>
            <dgm:shape xmlns:r="http://schemas.openxmlformats.org/officeDocument/2006/relationships" type="roundRect" r:blip="">
              <dgm:adjLst>
                <dgm:adj idx="1" val="0.1"/>
              </dgm:adjLst>
            </dgm:shape>
            <dgm:presOf axis="des" ptType="node"/>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if>
        <dgm:else name="Name7"/>
      </dgm:choose>
    </dgm:forEach>
    <dgm:forEach name="Name8" axis="ch" ptType="node" st="2" cnt="1">
      <dgm:layoutNode name="gear2" styleLbl="node1">
        <dgm:varLst>
          <dgm:chMax val="1"/>
          <dgm:bulletEnabled val="1"/>
        </dgm:varLst>
        <dgm:alg type="tx">
          <dgm:param type="txAnchorVertCh" val="mid"/>
        </dgm:alg>
        <dgm:shape xmlns:r="http://schemas.openxmlformats.org/officeDocument/2006/relationships" type="gear6" r:blip="">
          <dgm:adjLst/>
        </dgm:shape>
        <dgm:presOf axis="self"/>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layoutNode name="gear2srcNode">
        <dgm:alg type="sp"/>
        <dgm:shape xmlns:r="http://schemas.openxmlformats.org/officeDocument/2006/relationships" type="rect" r:blip="" hideGeom="1">
          <dgm:adjLst/>
        </dgm:shape>
        <dgm:presOf axis="self"/>
        <dgm:constrLst/>
        <dgm:ruleLst/>
      </dgm:layoutNode>
      <dgm:layoutNode name="gear2dstNode">
        <dgm:alg type="sp"/>
        <dgm:shape xmlns:r="http://schemas.openxmlformats.org/officeDocument/2006/relationships" type="rect" r:blip="" hideGeom="1">
          <dgm:adjLst/>
        </dgm:shape>
        <dgm:presOf axis="self"/>
        <dgm:constrLst/>
        <dgm:ruleLst/>
      </dgm:layoutNode>
      <dgm:choose name="Name9">
        <dgm:if name="Name10" axis="ch" ptType="node" func="cnt" op="gte" val="1">
          <dgm:layoutNode name="gear2ch" styleLbl="fgAcc1">
            <dgm:varLst>
              <dgm:chMax val="0"/>
              <dgm:bulletEnabled val="1"/>
            </dgm:varLst>
            <dgm:alg type="tx">
              <dgm:param type="stBulletLvl" val="1"/>
            </dgm:alg>
            <dgm:shape xmlns:r="http://schemas.openxmlformats.org/officeDocument/2006/relationships" type="roundRect" r:blip="">
              <dgm:adjLst>
                <dgm:adj idx="1" val="0.1"/>
              </dgm:adjLst>
            </dgm:shape>
            <dgm:presOf axis="des" ptType="node"/>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if>
        <dgm:else name="Name11"/>
      </dgm:choose>
    </dgm:forEach>
    <dgm:forEach name="Name12" axis="ch" ptType="node" st="3" cnt="1">
      <dgm:layoutNode name="gear3" styleLbl="node1">
        <dgm:alg type="sp"/>
        <dgm:shape xmlns:r="http://schemas.openxmlformats.org/officeDocument/2006/relationships" rot="-15" type="gear6" r:blip="">
          <dgm:adjLst/>
        </dgm:shape>
        <dgm:presOf axis="self"/>
        <dgm:constrLst/>
        <dgm:ruleLst/>
      </dgm:layoutNode>
      <dgm:layoutNode name="gear3tx" styleLbl="node1">
        <dgm:varLst>
          <dgm:chMax val="1"/>
          <dgm:bulletEnabled val="1"/>
        </dgm:varLst>
        <dgm:alg type="tx">
          <dgm:param type="txAnchorVertCh" val="mid"/>
        </dgm:alg>
        <dgm:shape xmlns:r="http://schemas.openxmlformats.org/officeDocument/2006/relationships" type="rect" r:blip="" hideGeom="1">
          <dgm:adjLst/>
        </dgm:shape>
        <dgm:presOf axis="self"/>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layoutNode name="gear3srcNode">
        <dgm:alg type="sp"/>
        <dgm:shape xmlns:r="http://schemas.openxmlformats.org/officeDocument/2006/relationships" type="rect" r:blip="" hideGeom="1">
          <dgm:adjLst/>
        </dgm:shape>
        <dgm:presOf axis="self"/>
        <dgm:constrLst/>
        <dgm:ruleLst/>
      </dgm:layoutNode>
      <dgm:layoutNode name="gear3dstNode">
        <dgm:alg type="sp"/>
        <dgm:shape xmlns:r="http://schemas.openxmlformats.org/officeDocument/2006/relationships" type="rect" r:blip="" hideGeom="1">
          <dgm:adjLst/>
        </dgm:shape>
        <dgm:presOf axis="self"/>
        <dgm:constrLst/>
        <dgm:ruleLst/>
      </dgm:layoutNode>
      <dgm:choose name="Name13">
        <dgm:if name="Name14" axis="ch" ptType="node" func="cnt" op="gte" val="1">
          <dgm:layoutNode name="gear3ch" styleLbl="fgAcc1">
            <dgm:varLst>
              <dgm:chMax val="0"/>
              <dgm:bulletEnabled val="1"/>
            </dgm:varLst>
            <dgm:alg type="tx">
              <dgm:param type="stBulletLvl" val="1"/>
            </dgm:alg>
            <dgm:shape xmlns:r="http://schemas.openxmlformats.org/officeDocument/2006/relationships" type="roundRect" r:blip="">
              <dgm:adjLst>
                <dgm:adj idx="1" val="0.1"/>
              </dgm:adjLst>
            </dgm:shape>
            <dgm:presOf axis="des" ptType="node"/>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if>
        <dgm:else name="Name15"/>
      </dgm:choose>
    </dgm:forEach>
    <dgm:forEach name="Name16" axis="ch" ptType="sibTrans" hideLastTrans="0" cnt="1">
      <dgm:layoutNode name="connector1" styleLbl="sibTrans2D1">
        <dgm:alg type="conn">
          <dgm:param type="connRout" val="curve"/>
          <dgm:param type="srcNode" val="gear1srcNode"/>
          <dgm:param type="dstNode" val="gear1dstNode"/>
          <dgm:param type="begPts" val="midR"/>
          <dgm:param type="endPts" val="tCtr"/>
        </dgm:alg>
        <dgm:shape xmlns:r="http://schemas.openxmlformats.org/officeDocument/2006/relationships" type="conn" r:blip="">
          <dgm:adjLst/>
        </dgm:shape>
        <dgm:presOf axis="self"/>
        <dgm:constrLst>
          <dgm:constr type="w" val="10"/>
          <dgm:constr type="h" val="10"/>
          <dgm:constr type="begPad"/>
          <dgm:constr type="endPad"/>
        </dgm:constrLst>
        <dgm:ruleLst/>
      </dgm:layoutNode>
    </dgm:forEach>
    <dgm:forEach name="Name17" axis="ch" ptType="sibTrans" hideLastTrans="0" st="2" cnt="1">
      <dgm:layoutNode name="connector2" styleLbl="sibTrans2D1">
        <dgm:alg type="conn">
          <dgm:param type="connRout" val="curve"/>
          <dgm:param type="srcNode" val="gear2srcNode"/>
          <dgm:param type="dstNode" val="gear2dstNode"/>
          <dgm:param type="begPts" val="midL"/>
          <dgm:param type="endPts" val="midL"/>
        </dgm:alg>
        <dgm:shape xmlns:r="http://schemas.openxmlformats.org/officeDocument/2006/relationships" type="conn" r:blip="">
          <dgm:adjLst/>
        </dgm:shape>
        <dgm:presOf axis="self"/>
        <dgm:constrLst>
          <dgm:constr type="w" val="10"/>
          <dgm:constr type="h" val="10"/>
          <dgm:constr type="begPad"/>
          <dgm:constr type="endPad"/>
        </dgm:constrLst>
        <dgm:ruleLst/>
      </dgm:layoutNode>
    </dgm:forEach>
    <dgm:forEach name="Name18" axis="ch" ptType="sibTrans" hideLastTrans="0" st="3" cnt="1">
      <dgm:layoutNode name="connector3" styleLbl="sibTrans2D1">
        <dgm:alg type="conn">
          <dgm:param type="connRout" val="curve"/>
          <dgm:param type="srcNode" val="gear3srcNode"/>
          <dgm:param type="dstNode" val="gear3dstNode"/>
          <dgm:param type="begPts" val="midL"/>
          <dgm:param type="endPts" val="midL"/>
        </dgm:alg>
        <dgm:shape xmlns:r="http://schemas.openxmlformats.org/officeDocument/2006/relationships" type="conn" r:blip="">
          <dgm:adjLst/>
        </dgm:shape>
        <dgm:presOf axis="self"/>
        <dgm:constrLst>
          <dgm:constr type="w" val="10"/>
          <dgm:constr type="h" val="10"/>
          <dgm:constr type="begPad"/>
          <dgm:constr type="endPad"/>
        </dgm:constrLst>
        <dgm:ruleLst/>
      </dgm:layoutNode>
    </dgm:forEach>
  </dgm:layoutNode>
</dgm:layoutDef>
</file>

<file path=word/diagrams/layout2.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layout3.xml><?xml version="1.0" encoding="utf-8"?>
<dgm:layoutDef xmlns:dgm="http://schemas.openxmlformats.org/drawingml/2006/diagram" xmlns:a="http://schemas.openxmlformats.org/drawingml/2006/main" uniqueId="urn:microsoft.com/office/officeart/2005/8/layout/arrow6">
  <dgm:title val=""/>
  <dgm:desc val=""/>
  <dgm:catLst>
    <dgm:cat type="relationship" pri="4000"/>
    <dgm:cat type="process" pri="29000"/>
  </dgm:catLst>
  <dgm:sampData>
    <dgm:dataModel>
      <dgm:ptLst>
        <dgm:pt modelId="0" type="doc"/>
        <dgm:pt modelId="1">
          <dgm:prSet phldr="1"/>
        </dgm:pt>
        <dgm:pt modelId="2">
          <dgm:prSet phldr="1"/>
        </dgm:pt>
      </dgm:ptLst>
      <dgm:cxnLst>
        <dgm:cxn modelId="4" srcId="0" destId="1" srcOrd="0" destOrd="0"/>
        <dgm:cxn modelId="5" srcId="0" destId="2" srcOrd="1"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Lst>
      <dgm:cxnLst>
        <dgm:cxn modelId="3" srcId="0" destId="1" srcOrd="0" destOrd="0"/>
        <dgm:cxn modelId="4" srcId="0" destId="2" srcOrd="1" destOrd="0"/>
      </dgm:cxnLst>
      <dgm:bg/>
      <dgm:whole/>
    </dgm:dataModel>
  </dgm:clrData>
  <dgm:layoutNode name="compositeShape">
    <dgm:varLst>
      <dgm:chMax val="2"/>
      <dgm:dir/>
      <dgm:resizeHandles val="exact"/>
    </dgm:varLst>
    <dgm:alg type="composite">
      <dgm:param type="horzAlign" val="ctr"/>
      <dgm:param type="vertAlign" val="mid"/>
      <dgm:param type="ar" val="2.5"/>
    </dgm:alg>
    <dgm:shape xmlns:r="http://schemas.openxmlformats.org/officeDocument/2006/relationships" r:blip="">
      <dgm:adjLst/>
    </dgm:shape>
    <dgm:presOf/>
    <dgm:constrLst>
      <dgm:constr type="primFontSz" for="des" ptType="node" op="equ"/>
      <dgm:constr type="w" for="ch" forName="ribbon" refType="h" refFor="ch" refForName="ribbon" fact="2.5"/>
      <dgm:constr type="h" for="ch" forName="leftArrowText" refType="h" fact="0.49"/>
      <dgm:constr type="ctrY" for="ch" forName="leftArrowText" refType="ctrY" refFor="ch" refForName="ribbon"/>
      <dgm:constr type="ctrYOff" for="ch" forName="leftArrowText" refType="h" refFor="ch" refForName="ribbon" fact="-0.08"/>
      <dgm:constr type="l" for="ch" forName="leftArrowText" refType="w" refFor="ch" refForName="ribbon" fact="0.12"/>
      <dgm:constr type="r" for="ch" forName="leftArrowText" refType="w" refFor="ch" refForName="ribbon" fact="0.45"/>
      <dgm:constr type="h" for="ch" forName="rightArrowText" refType="h" fact="0.49"/>
      <dgm:constr type="ctrY" for="ch" forName="rightArrowText" refType="ctrY" refFor="ch" refForName="ribbon"/>
      <dgm:constr type="ctrYOff" for="ch" forName="rightArrowText" refType="h" refFor="ch" refForName="ribbon" fact="0.08"/>
      <dgm:constr type="l" for="ch" forName="rightArrowText" refType="w" refFor="ch" refForName="ribbon" fact="0.5"/>
      <dgm:constr type="r" for="ch" forName="rightArrowText" refType="w" refFor="ch" refForName="ribbon" fact="0.89"/>
    </dgm:constrLst>
    <dgm:ruleLst/>
    <dgm:choose name="Name0">
      <dgm:if name="Name1" axis="ch" ptType="node" func="cnt" op="gte" val="1">
        <dgm:layoutNode name="ribbon" styleLbl="node1">
          <dgm:alg type="sp"/>
          <dgm:shape xmlns:r="http://schemas.openxmlformats.org/officeDocument/2006/relationships" type="leftRightRibbon" r:blip="">
            <dgm:adjLst/>
          </dgm:shape>
          <dgm:presOf/>
          <dgm:constrLst/>
          <dgm:ruleLst/>
        </dgm:layoutNode>
        <dgm:layoutNode name="leftArrowText" styleLbl="node1">
          <dgm:varLst>
            <dgm:chMax val="0"/>
            <dgm:bulletEnabled val="1"/>
          </dgm:varLst>
          <dgm:alg type="tx">
            <dgm:param type="txAnchorVertCh" val="mid"/>
          </dgm:alg>
          <dgm:shape xmlns:r="http://schemas.openxmlformats.org/officeDocument/2006/relationships" type="rect" r:blip="" hideGeom="1">
            <dgm:adjLst/>
          </dgm:shape>
          <dgm:choose name="Name2">
            <dgm:if name="Name3" func="var" arg="dir" op="equ" val="norm">
              <dgm:presOf axis="ch desOrSelf" ptType="node node" st="1 1" cnt="1 0"/>
            </dgm:if>
            <dgm:else name="Name4">
              <dgm:presOf axis="ch desOrSelf" ptType="node node" st="2 1" cnt="1 0"/>
            </dgm:else>
          </dgm:choose>
          <dgm:constrLst>
            <dgm:constr type="primFontSz" val="65"/>
            <dgm:constr type="tMarg" refType="primFontSz" fact="0.28"/>
            <dgm:constr type="lMarg"/>
            <dgm:constr type="bMarg" refType="primFontSz" fact="0.3"/>
            <dgm:constr type="rMarg"/>
          </dgm:constrLst>
          <dgm:ruleLst>
            <dgm:rule type="primFontSz" val="5" fact="NaN" max="NaN"/>
          </dgm:ruleLst>
        </dgm:layoutNode>
        <dgm:layoutNode name="rightArrowText" styleLbl="node1">
          <dgm:varLst>
            <dgm:chMax val="0"/>
            <dgm:bulletEnabled val="1"/>
          </dgm:varLst>
          <dgm:alg type="tx">
            <dgm:param type="txAnchorVertCh" val="mid"/>
          </dgm:alg>
          <dgm:shape xmlns:r="http://schemas.openxmlformats.org/officeDocument/2006/relationships" type="rect" r:blip="" hideGeom="1">
            <dgm:adjLst/>
          </dgm:shape>
          <dgm:choose name="Name5">
            <dgm:if name="Name6" func="var" arg="dir" op="equ" val="norm">
              <dgm:presOf axis="ch desOrSelf" ptType="node node" st="2 1" cnt="1 0"/>
            </dgm:if>
            <dgm:else name="Name7">
              <dgm:presOf axis="ch desOrSelf" ptType="node node" st="1 1" cnt="1 0"/>
            </dgm:else>
          </dgm:choose>
          <dgm:constrLst>
            <dgm:constr type="primFontSz" val="65"/>
            <dgm:constr type="tMarg" refType="primFontSz" fact="0.28"/>
            <dgm:constr type="lMarg"/>
            <dgm:constr type="bMarg" refType="primFontSz" fact="0.3"/>
            <dgm:constr type="rMarg"/>
          </dgm:constrLst>
          <dgm:ruleLst>
            <dgm:rule type="primFontSz" val="5" fact="NaN" max="NaN"/>
          </dgm:ruleLst>
        </dgm:layoutNode>
      </dgm:if>
      <dgm:else name="Name8"/>
    </dgm:choose>
  </dgm:layoutNode>
</dgm:layoutDef>
</file>

<file path=word/diagrams/layout4.xml><?xml version="1.0" encoding="utf-8"?>
<dgm:layoutDef xmlns:dgm="http://schemas.openxmlformats.org/drawingml/2006/diagram" xmlns:a="http://schemas.openxmlformats.org/drawingml/2006/main" uniqueId="urn:microsoft.com/office/officeart/2005/8/layout/vList2">
  <dgm:title val=""/>
  <dgm:desc val=""/>
  <dgm:catLst>
    <dgm:cat type="list" pri="3000"/>
    <dgm:cat type="convert" pri="1000"/>
  </dgm:catLst>
  <dgm:sampData>
    <dgm:dataModel>
      <dgm:ptLst>
        <dgm:pt modelId="0" type="doc"/>
        <dgm:pt modelId="1">
          <dgm:prSet phldr="1"/>
        </dgm:pt>
        <dgm:pt modelId="11">
          <dgm:prSet phldr="1"/>
        </dgm:pt>
        <dgm:pt modelId="2">
          <dgm:prSet phldr="1"/>
        </dgm:pt>
        <dgm:pt modelId="21">
          <dgm:prSet phldr="1"/>
        </dgm:pt>
      </dgm:ptLst>
      <dgm:cxnLst>
        <dgm:cxn modelId="4" srcId="0" destId="1" srcOrd="0" destOrd="0"/>
        <dgm:cxn modelId="5" srcId="0" destId="2" srcOrd="1" destOrd="0"/>
        <dgm:cxn modelId="12" srcId="1" destId="11" srcOrd="0" destOrd="0"/>
        <dgm:cxn modelId="23" srcId="2" destId="21" srcOrd="0"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linear">
    <dgm:varLst>
      <dgm:animLvl val="lvl"/>
      <dgm:resizeHandles val="exact"/>
    </dgm:varLst>
    <dgm:alg type="lin">
      <dgm:param type="linDir" val="fromT"/>
      <dgm:param type="vertAlign" val="mid"/>
    </dgm:alg>
    <dgm:shape xmlns:r="http://schemas.openxmlformats.org/officeDocument/2006/relationships" r:blip="">
      <dgm:adjLst/>
    </dgm:shape>
    <dgm:presOf/>
    <dgm:constrLst>
      <dgm:constr type="w" for="ch" forName="parentText" refType="w"/>
      <dgm:constr type="h" for="ch" forName="parentText" refType="primFontSz" refFor="ch" refForName="parentText" fact="0.52"/>
      <dgm:constr type="w" for="ch" forName="childText" refType="w"/>
      <dgm:constr type="h" for="ch" forName="childText" refType="primFontSz" refFor="ch" refForName="parentText" fact="0.46"/>
      <dgm:constr type="h" for="ch" forName="parentText" op="equ"/>
      <dgm:constr type="primFontSz" for="ch" forName="parentText" op="equ" val="65"/>
      <dgm:constr type="primFontSz" for="ch" forName="childText" refType="primFontSz" refFor="ch" refForName="parentText" op="equ"/>
      <dgm:constr type="h" for="ch" forName="spacer" refType="primFontSz" refFor="ch" refForName="parentText" fact="0.08"/>
    </dgm:constrLst>
    <dgm:ruleLst>
      <dgm:rule type="primFontSz" for="ch" forName="parentText" val="5" fact="NaN" max="NaN"/>
    </dgm:ruleLst>
    <dgm:forEach name="Name0" axis="ch" ptType="node">
      <dgm:layoutNode name="parentText" styleLbl="node1">
        <dgm:varLst>
          <dgm:chMax val="0"/>
          <dgm:bulletEnabled val="1"/>
        </dgm:varLst>
        <dgm:alg type="tx">
          <dgm:param type="parTxLTRAlign" val="l"/>
          <dgm:param type="parTxRTLAlign" val="r"/>
        </dgm:alg>
        <dgm:shape xmlns:r="http://schemas.openxmlformats.org/officeDocument/2006/relationships" type="roundRect" r:blip="">
          <dgm:adjLst/>
        </dgm:shape>
        <dgm:presOf axis="self"/>
        <dgm:constrLst>
          <dgm:constr type="tMarg" refType="primFontSz" fact="0.3"/>
          <dgm:constr type="bMarg" refType="primFontSz" fact="0.3"/>
          <dgm:constr type="lMarg" refType="primFontSz" fact="0.3"/>
          <dgm:constr type="rMarg" refType="primFontSz" fact="0.3"/>
        </dgm:constrLst>
        <dgm:ruleLst>
          <dgm:rule type="h" val="INF" fact="NaN" max="NaN"/>
        </dgm:ruleLst>
      </dgm:layoutNode>
      <dgm:choose name="Name1">
        <dgm:if name="Name2" axis="ch" ptType="node" func="cnt" op="gte" val="1">
          <dgm:layoutNode name="childText" styleLbl="revTx">
            <dgm:varLst>
              <dgm:bulletEnabled val="1"/>
            </dgm:varLst>
            <dgm:alg type="tx">
              <dgm:param type="stBulletLvl" val="1"/>
              <dgm:param type="lnSpAfChP" val="20"/>
            </dgm:alg>
            <dgm:shape xmlns:r="http://schemas.openxmlformats.org/officeDocument/2006/relationships" type="rect" r:blip="">
              <dgm:adjLst/>
            </dgm:shape>
            <dgm:presOf axis="des" ptType="node"/>
            <dgm:constrLst>
              <dgm:constr type="tMarg" refType="primFontSz" fact="0.1"/>
              <dgm:constr type="bMarg" refType="primFontSz" fact="0.1"/>
              <dgm:constr type="lMarg" refType="w" fact="0.09"/>
            </dgm:constrLst>
            <dgm:ruleLst>
              <dgm:rule type="h" val="INF" fact="NaN" max="NaN"/>
            </dgm:ruleLst>
          </dgm:layoutNode>
        </dgm:if>
        <dgm:else name="Name3">
          <dgm:choose name="Name4">
            <dgm:if name="Name5" axis="par ch" ptType="doc node" func="cnt" op="gte" val="2">
              <dgm:forEach name="Name6" axis="followSib" ptType="sibTrans" cnt="1">
                <dgm:layoutNode name="spacer">
                  <dgm:alg type="sp"/>
                  <dgm:shape xmlns:r="http://schemas.openxmlformats.org/officeDocument/2006/relationships" r:blip="">
                    <dgm:adjLst/>
                  </dgm:shape>
                  <dgm:presOf/>
                  <dgm:constrLst/>
                  <dgm:ruleLst/>
                </dgm:layoutNode>
              </dgm:forEach>
            </dgm:if>
            <dgm:else name="Name7"/>
          </dgm:choose>
        </dgm:else>
      </dgm:choose>
    </dgm:forEach>
  </dgm:layoutNode>
</dgm:layoutDef>
</file>

<file path=word/diagrams/layout5.xml><?xml version="1.0" encoding="utf-8"?>
<dgm:layoutDef xmlns:dgm="http://schemas.openxmlformats.org/drawingml/2006/diagram" xmlns:a="http://schemas.openxmlformats.org/drawingml/2006/main" uniqueId="urn:microsoft.com/office/officeart/2005/8/layout/matrix1">
  <dgm:title val=""/>
  <dgm:desc val=""/>
  <dgm:catLst>
    <dgm:cat type="matrix" pri="2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3" destOrd="0"/>
      </dgm:cxnLst>
      <dgm:bg/>
      <dgm:whole/>
    </dgm:dataModel>
  </dgm:styleData>
  <dgm:clrData>
    <dgm:dataModel>
      <dgm:ptLst>
        <dgm:pt modelId="0" type="doc"/>
        <dgm:pt modelId="1"/>
        <dgm:pt modelId="11"/>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3" destOrd="0"/>
      </dgm:cxnLst>
      <dgm:bg/>
      <dgm:whole/>
    </dgm:dataModel>
  </dgm:clrData>
  <dgm:layoutNode name="diagram">
    <dgm:varLst>
      <dgm:chMax val="1"/>
      <dgm:dir/>
      <dgm:animLvl val="ctr"/>
      <dgm:resizeHandles val="exact"/>
    </dgm:varLst>
    <dgm:alg type="composite"/>
    <dgm:shape xmlns:r="http://schemas.openxmlformats.org/officeDocument/2006/relationships" r:blip="">
      <dgm:adjLst/>
    </dgm:shape>
    <dgm:presOf/>
    <dgm:constrLst>
      <dgm:constr type="ctrX" for="ch" forName="matrix" refType="w" fact="0.5"/>
      <dgm:constr type="ctrY" for="ch" forName="matrix" refType="h" fact="0.5"/>
      <dgm:constr type="w" for="ch" forName="matrix" refType="w"/>
      <dgm:constr type="h" for="ch" forName="matrix" refType="h"/>
      <dgm:constr type="ctrX" for="ch" forName="centerTile" refType="w" fact="0.5"/>
      <dgm:constr type="ctrY" for="ch" forName="centerTile" refType="h" fact="0.5"/>
      <dgm:constr type="w" for="ch" forName="centerTile" refType="w" fact="0.3"/>
      <dgm:constr type="h" for="ch" forName="centerTile" refType="h" fact="0.25"/>
      <dgm:constr type="primFontSz" for="des" ptType="node" op="equ" val="65"/>
    </dgm:constrLst>
    <dgm:ruleLst/>
    <dgm:choose name="Name0">
      <dgm:if name="Name1" axis="ch" ptType="node" func="cnt" op="gte" val="1">
        <dgm:layoutNode name="matrix">
          <dgm:alg type="composite"/>
          <dgm:shape xmlns:r="http://schemas.openxmlformats.org/officeDocument/2006/relationships" r:blip="">
            <dgm:adjLst/>
          </dgm:shape>
          <dgm:presOf/>
          <dgm:constrLst>
            <dgm:constr type="l" for="ch" forName="tile1"/>
            <dgm:constr type="t" for="ch" forName="tile1"/>
            <dgm:constr type="r" for="ch" forName="tile1" refType="w" fact="0.5"/>
            <dgm:constr type="b" for="ch" forName="tile1" refType="h" fact="0.5"/>
            <dgm:constr type="l" for="ch" forName="tile1text" refType="l" refFor="ch" refForName="tile1"/>
            <dgm:constr type="t" for="ch" forName="tile1text" refType="t" refFor="ch" refForName="tile1"/>
            <dgm:constr type="w" for="ch" forName="tile1text" refType="w" refFor="ch" refForName="tile1"/>
            <dgm:constr type="h" for="ch" forName="tile1text" refType="h" refFor="ch" refForName="tile1" fact="0.75"/>
            <dgm:constr type="r" for="ch" forName="tile2" refType="w"/>
            <dgm:constr type="t" for="ch" forName="tile2"/>
            <dgm:constr type="l" for="ch" forName="tile2" refType="w" fact="0.5"/>
            <dgm:constr type="b" for="ch" forName="tile2" refType="h" fact="0.5"/>
            <dgm:constr type="r" for="ch" forName="tile2text" refType="r" refFor="ch" refForName="tile2"/>
            <dgm:constr type="t" for="ch" forName="tile2text" refType="t" refFor="ch" refForName="tile2"/>
            <dgm:constr type="w" for="ch" forName="tile2text" refType="w" refFor="ch" refForName="tile2"/>
            <dgm:constr type="h" for="ch" forName="tile2text" refType="h" refFor="ch" refForName="tile2" fact="0.75"/>
            <dgm:constr type="l" for="ch" forName="tile3"/>
            <dgm:constr type="b" for="ch" forName="tile3" refType="h"/>
            <dgm:constr type="r" for="ch" forName="tile3" refType="w" fact="0.5"/>
            <dgm:constr type="t" for="ch" forName="tile3" refType="h" fact="0.5"/>
            <dgm:constr type="l" for="ch" forName="tile3text" refType="l" refFor="ch" refForName="tile3"/>
            <dgm:constr type="b" for="ch" forName="tile3text" refType="b" refFor="ch" refForName="tile3"/>
            <dgm:constr type="w" for="ch" forName="tile3text" refType="w" refFor="ch" refForName="tile3"/>
            <dgm:constr type="h" for="ch" forName="tile3text" refType="h" refFor="ch" refForName="tile3" fact="0.75"/>
            <dgm:constr type="r" for="ch" forName="tile4" refType="w"/>
            <dgm:constr type="b" for="ch" forName="tile4" refType="h"/>
            <dgm:constr type="l" for="ch" forName="tile4" refType="w" fact="0.5"/>
            <dgm:constr type="t" for="ch" forName="tile4" refType="h" fact="0.5"/>
            <dgm:constr type="r" for="ch" forName="tile4text" refType="r" refFor="ch" refForName="tile4"/>
            <dgm:constr type="b" for="ch" forName="tile4text" refType="b" refFor="ch" refForName="tile4"/>
            <dgm:constr type="w" for="ch" forName="tile4text" refType="w" refFor="ch" refForName="tile4"/>
            <dgm:constr type="h" for="ch" forName="tile4text" refType="h" refFor="ch" refForName="tile4" fact="0.75"/>
          </dgm:constrLst>
          <dgm:ruleLst/>
          <dgm:layoutNode name="tile1" styleLbl="node1">
            <dgm:alg type="sp"/>
            <dgm:shape xmlns:r="http://schemas.openxmlformats.org/officeDocument/2006/relationships" rot="270" type="round1Rect" r:blip="">
              <dgm:adjLst/>
            </dgm:shape>
            <dgm:choose name="Name2">
              <dgm:if name="Name3" func="var" arg="dir" op="equ" val="norm">
                <dgm:presOf axis="ch ch desOrSelf" ptType="node node node" st="1 1 1" cnt="1 1 0"/>
              </dgm:if>
              <dgm:else name="Name4">
                <dgm:presOf axis="ch ch desOrSelf" ptType="node node node" st="1 2 1" cnt="1 1 0"/>
              </dgm:else>
            </dgm:choose>
            <dgm:constrLst/>
            <dgm:ruleLst/>
          </dgm:layoutNode>
          <dgm:layoutNode name="tile1text" styleLbl="node1">
            <dgm:varLst>
              <dgm:chMax val="0"/>
              <dgm:chPref val="0"/>
              <dgm:bulletEnabled val="1"/>
            </dgm:varLst>
            <dgm:choose name="Name5">
              <dgm:if name="Name6" axis="root des" func="maxDepth" op="gte" val="3">
                <dgm:alg type="tx">
                  <dgm:param type="txAnchorVert" val="t"/>
                  <dgm:param type="parTxLTRAlign" val="l"/>
                  <dgm:param type="parTxRTLAlign" val="r"/>
                </dgm:alg>
              </dgm:if>
              <dgm:else name="Name7">
                <dgm:alg type="tx"/>
              </dgm:else>
            </dgm:choose>
            <dgm:shape xmlns:r="http://schemas.openxmlformats.org/officeDocument/2006/relationships" rot="270" type="rect" r:blip="" hideGeom="1">
              <dgm:adjLst>
                <dgm:adj idx="1" val="0.2"/>
              </dgm:adjLst>
            </dgm:shape>
            <dgm:choose name="Name8">
              <dgm:if name="Name9" func="var" arg="dir" op="equ" val="norm">
                <dgm:presOf axis="ch ch desOrSelf" ptType="node node node" st="1 1 1" cnt="1 1 0"/>
              </dgm:if>
              <dgm:else name="Name10">
                <dgm:presOf axis="ch ch desOrSelf" ptType="node node node" st="1 2 1" cnt="1 1 0"/>
              </dgm:else>
            </dgm:choose>
            <dgm:constrLst/>
            <dgm:ruleLst>
              <dgm:rule type="primFontSz" val="5" fact="NaN" max="NaN"/>
            </dgm:ruleLst>
          </dgm:layoutNode>
          <dgm:layoutNode name="tile2" styleLbl="node1">
            <dgm:alg type="sp"/>
            <dgm:shape xmlns:r="http://schemas.openxmlformats.org/officeDocument/2006/relationships" type="round1Rect" r:blip="">
              <dgm:adjLst/>
            </dgm:shape>
            <dgm:choose name="Name11">
              <dgm:if name="Name12" func="var" arg="dir" op="equ" val="norm">
                <dgm:presOf axis="ch ch desOrSelf" ptType="node node node" st="1 2 1" cnt="1 1 0"/>
              </dgm:if>
              <dgm:else name="Name13">
                <dgm:presOf axis="ch ch desOrSelf" ptType="node node node" st="1 1 1" cnt="1 1 0"/>
              </dgm:else>
            </dgm:choose>
            <dgm:constrLst/>
            <dgm:ruleLst/>
          </dgm:layoutNode>
          <dgm:layoutNode name="tile2text" styleLbl="node1">
            <dgm:varLst>
              <dgm:chMax val="0"/>
              <dgm:chPref val="0"/>
              <dgm:bulletEnabled val="1"/>
            </dgm:varLst>
            <dgm:choose name="Name14">
              <dgm:if name="Name15" axis="root des" func="maxDepth" op="gte" val="3">
                <dgm:alg type="tx">
                  <dgm:param type="txAnchorVert" val="t"/>
                  <dgm:param type="parTxLTRAlign" val="l"/>
                  <dgm:param type="parTxRTLAlign" val="r"/>
                </dgm:alg>
              </dgm:if>
              <dgm:else name="Name16">
                <dgm:alg type="tx"/>
              </dgm:else>
            </dgm:choose>
            <dgm:shape xmlns:r="http://schemas.openxmlformats.org/officeDocument/2006/relationships" type="rect" r:blip="" hideGeom="1">
              <dgm:adjLst/>
            </dgm:shape>
            <dgm:choose name="Name17">
              <dgm:if name="Name18" func="var" arg="dir" op="equ" val="norm">
                <dgm:presOf axis="ch ch desOrSelf" ptType="node node node" st="1 2 1" cnt="1 1 0"/>
              </dgm:if>
              <dgm:else name="Name19">
                <dgm:presOf axis="ch ch desOrSelf" ptType="node node node" st="1 1 1" cnt="1 1 0"/>
              </dgm:else>
            </dgm:choose>
            <dgm:constrLst/>
            <dgm:ruleLst>
              <dgm:rule type="primFontSz" val="5" fact="NaN" max="NaN"/>
            </dgm:ruleLst>
          </dgm:layoutNode>
          <dgm:layoutNode name="tile3" styleLbl="node1">
            <dgm:alg type="sp"/>
            <dgm:shape xmlns:r="http://schemas.openxmlformats.org/officeDocument/2006/relationships" rot="180" type="round1Rect" r:blip="">
              <dgm:adjLst/>
            </dgm:shape>
            <dgm:choose name="Name20">
              <dgm:if name="Name21" func="var" arg="dir" op="equ" val="norm">
                <dgm:presOf axis="ch ch desOrSelf" ptType="node node node" st="1 3 1" cnt="1 1 0"/>
              </dgm:if>
              <dgm:else name="Name22">
                <dgm:presOf axis="ch ch desOrSelf" ptType="node node node" st="1 4 1" cnt="1 1 0"/>
              </dgm:else>
            </dgm:choose>
            <dgm:constrLst/>
            <dgm:ruleLst/>
          </dgm:layoutNode>
          <dgm:layoutNode name="tile3text" styleLbl="node1">
            <dgm:varLst>
              <dgm:chMax val="0"/>
              <dgm:chPref val="0"/>
              <dgm:bulletEnabled val="1"/>
            </dgm:varLst>
            <dgm:choose name="Name23">
              <dgm:if name="Name24" axis="root des" func="maxDepth" op="gte" val="3">
                <dgm:alg type="tx">
                  <dgm:param type="txAnchorVert" val="t"/>
                  <dgm:param type="parTxLTRAlign" val="l"/>
                  <dgm:param type="parTxRTLAlign" val="r"/>
                </dgm:alg>
              </dgm:if>
              <dgm:else name="Name25">
                <dgm:alg type="tx"/>
              </dgm:else>
            </dgm:choose>
            <dgm:shape xmlns:r="http://schemas.openxmlformats.org/officeDocument/2006/relationships" rot="180" type="rect" r:blip="" hideGeom="1">
              <dgm:adjLst/>
            </dgm:shape>
            <dgm:choose name="Name26">
              <dgm:if name="Name27" func="var" arg="dir" op="equ" val="norm">
                <dgm:presOf axis="ch ch desOrSelf" ptType="node node node" st="1 3 1" cnt="1 1 0"/>
              </dgm:if>
              <dgm:else name="Name28">
                <dgm:presOf axis="ch ch desOrSelf" ptType="node node node" st="1 4 1" cnt="1 1 0"/>
              </dgm:else>
            </dgm:choose>
            <dgm:constrLst/>
            <dgm:ruleLst>
              <dgm:rule type="primFontSz" val="5" fact="NaN" max="NaN"/>
            </dgm:ruleLst>
          </dgm:layoutNode>
          <dgm:layoutNode name="tile4" styleLbl="node1">
            <dgm:alg type="sp"/>
            <dgm:shape xmlns:r="http://schemas.openxmlformats.org/officeDocument/2006/relationships" rot="90" type="round1Rect" r:blip="">
              <dgm:adjLst/>
            </dgm:shape>
            <dgm:choose name="Name29">
              <dgm:if name="Name30" func="var" arg="dir" op="equ" val="norm">
                <dgm:presOf axis="ch ch desOrSelf" ptType="node node node" st="1 4 1" cnt="1 1 0"/>
              </dgm:if>
              <dgm:else name="Name31">
                <dgm:presOf axis="ch ch desOrSelf" ptType="node node node" st="1 3 1" cnt="1 1 0"/>
              </dgm:else>
            </dgm:choose>
            <dgm:constrLst/>
            <dgm:ruleLst/>
          </dgm:layoutNode>
          <dgm:layoutNode name="tile4text" styleLbl="node1">
            <dgm:varLst>
              <dgm:chMax val="0"/>
              <dgm:chPref val="0"/>
              <dgm:bulletEnabled val="1"/>
            </dgm:varLst>
            <dgm:choose name="Name32">
              <dgm:if name="Name33" axis="root des" func="maxDepth" op="gte" val="3">
                <dgm:alg type="tx">
                  <dgm:param type="txAnchorVert" val="t"/>
                  <dgm:param type="parTxLTRAlign" val="l"/>
                  <dgm:param type="parTxRTLAlign" val="r"/>
                </dgm:alg>
              </dgm:if>
              <dgm:else name="Name34">
                <dgm:alg type="tx"/>
              </dgm:else>
            </dgm:choose>
            <dgm:shape xmlns:r="http://schemas.openxmlformats.org/officeDocument/2006/relationships" rot="90" type="rect" r:blip="" hideGeom="1">
              <dgm:adjLst/>
            </dgm:shape>
            <dgm:choose name="Name35">
              <dgm:if name="Name36" func="var" arg="dir" op="equ" val="norm">
                <dgm:presOf axis="ch ch desOrSelf" ptType="node node node" st="1 4 1" cnt="1 1 0"/>
              </dgm:if>
              <dgm:else name="Name37">
                <dgm:presOf axis="ch ch desOrSelf" ptType="node node node" st="1 3 1" cnt="1 1 0"/>
              </dgm:else>
            </dgm:choose>
            <dgm:constrLst/>
            <dgm:ruleLst>
              <dgm:rule type="primFontSz" val="5" fact="NaN" max="NaN"/>
            </dgm:ruleLst>
          </dgm:layoutNode>
        </dgm:layoutNode>
        <dgm:layoutNode name="centerTile" styleLbl="fgShp">
          <dgm:varLst>
            <dgm:chMax val="0"/>
            <dgm:chPref val="0"/>
          </dgm:varLst>
          <dgm:alg type="tx"/>
          <dgm:shape xmlns:r="http://schemas.openxmlformats.org/officeDocument/2006/relationships" type="roundRect" r:blip="">
            <dgm:adjLst/>
          </dgm:shape>
          <dgm:presOf axis="ch" ptType="node" cnt="1"/>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if>
      <dgm:else name="Name38"/>
    </dgm:choose>
  </dgm:layoutNode>
</dgm:layoutDef>
</file>

<file path=word/diagrams/layout6.xml><?xml version="1.0" encoding="utf-8"?>
<dgm:layoutDef xmlns:dgm="http://schemas.openxmlformats.org/drawingml/2006/diagram" xmlns:a="http://schemas.openxmlformats.org/drawingml/2006/main" uniqueId="urn:microsoft.com/office/officeart/2005/8/layout/matrix3">
  <dgm:title val=""/>
  <dgm:desc val=""/>
  <dgm:catLst>
    <dgm:cat type="matrix" pri="1000"/>
    <dgm:cat type="convert" pri="18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0" destOrd="0"/>
        <dgm:cxn modelId="8" srcId="0" destId="4" srcOrd="1" destOrd="0"/>
      </dgm:cxnLst>
      <dgm:bg/>
      <dgm:whole/>
    </dgm:dataModel>
  </dgm:sampData>
  <dgm:styleData useDef="1">
    <dgm:dataModel>
      <dgm:ptLst/>
      <dgm:bg/>
      <dgm:whole/>
    </dgm:dataModel>
  </dgm:styleData>
  <dgm:clrData useDef="1">
    <dgm:dataModel>
      <dgm:ptLst/>
      <dgm:bg/>
      <dgm:whole/>
    </dgm:dataModel>
  </dgm:clrData>
  <dgm:layoutNode name="matrix">
    <dgm:varLst>
      <dgm:chMax val="1"/>
      <dgm:dir/>
      <dgm:resizeHandles val="exact"/>
    </dgm:varLst>
    <dgm:alg type="composite">
      <dgm:param type="ar" val="1"/>
    </dgm:alg>
    <dgm:shape xmlns:r="http://schemas.openxmlformats.org/officeDocument/2006/relationships" r:blip="">
      <dgm:adjLst/>
    </dgm:shape>
    <dgm:presOf/>
    <dgm:choose name="Name0">
      <dgm:if name="Name1" func="var" arg="dir" op="equ" val="norm">
        <dgm:constrLst>
          <dgm:constr type="w" for="ch" forName="diamond" refType="w"/>
          <dgm:constr type="h" for="ch" forName="diamond" refType="h"/>
          <dgm:constr type="w" for="ch" forName="quad1" refType="w" fact="0.39"/>
          <dgm:constr type="h" for="ch" forName="quad1" refType="h" fact="0.39"/>
          <dgm:constr type="ctrX" for="ch" forName="quad1" refType="w" fact="0.29"/>
          <dgm:constr type="ctrY" for="ch" forName="quad1" refType="h" fact="0.29"/>
          <dgm:constr type="w" for="ch" forName="quad2" refType="w" fact="0.39"/>
          <dgm:constr type="h" for="ch" forName="quad2" refType="h" fact="0.39"/>
          <dgm:constr type="ctrX" for="ch" forName="quad2" refType="w" fact="0.71"/>
          <dgm:constr type="ctrY" for="ch" forName="quad2" refType="h" fact="0.29"/>
          <dgm:constr type="w" for="ch" forName="quad3" refType="w" fact="0.39"/>
          <dgm:constr type="h" for="ch" forName="quad3" refType="h" fact="0.39"/>
          <dgm:constr type="ctrX" for="ch" forName="quad3" refType="w" fact="0.29"/>
          <dgm:constr type="ctrY" for="ch" forName="quad3" refType="h" fact="0.71"/>
          <dgm:constr type="w" for="ch" forName="quad4" refType="w" fact="0.39"/>
          <dgm:constr type="h" for="ch" forName="quad4" refType="h" fact="0.39"/>
          <dgm:constr type="ctrX" for="ch" forName="quad4" refType="w" fact="0.71"/>
          <dgm:constr type="ctrY" for="ch" forName="quad4" refType="h" fact="0.71"/>
          <dgm:constr type="primFontSz" for="des" ptType="node" op="equ" val="65"/>
        </dgm:constrLst>
      </dgm:if>
      <dgm:else name="Name2">
        <dgm:constrLst>
          <dgm:constr type="w" for="ch" forName="diamond" refType="w"/>
          <dgm:constr type="h" for="ch" forName="diamond" refType="h"/>
          <dgm:constr type="w" for="ch" forName="quad1" refType="w" fact="0.39"/>
          <dgm:constr type="h" for="ch" forName="quad1" refType="h" fact="0.39"/>
          <dgm:constr type="ctrX" for="ch" forName="quad1" refType="w" fact="0.71"/>
          <dgm:constr type="ctrY" for="ch" forName="quad1" refType="h" fact="0.29"/>
          <dgm:constr type="w" for="ch" forName="quad2" refType="w" fact="0.39"/>
          <dgm:constr type="h" for="ch" forName="quad2" refType="h" fact="0.39"/>
          <dgm:constr type="ctrX" for="ch" forName="quad2" refType="w" fact="0.29"/>
          <dgm:constr type="ctrY" for="ch" forName="quad2" refType="h" fact="0.29"/>
          <dgm:constr type="w" for="ch" forName="quad3" refType="w" fact="0.39"/>
          <dgm:constr type="h" for="ch" forName="quad3" refType="h" fact="0.39"/>
          <dgm:constr type="ctrX" for="ch" forName="quad3" refType="w" fact="0.71"/>
          <dgm:constr type="ctrY" for="ch" forName="quad3" refType="h" fact="0.71"/>
          <dgm:constr type="w" for="ch" forName="quad4" refType="w" fact="0.39"/>
          <dgm:constr type="h" for="ch" forName="quad4" refType="h" fact="0.39"/>
          <dgm:constr type="ctrX" for="ch" forName="quad4" refType="w" fact="0.29"/>
          <dgm:constr type="ctrY" for="ch" forName="quad4" refType="h" fact="0.71"/>
          <dgm:constr type="primFontSz" for="des" ptType="node" op="equ" val="65"/>
        </dgm:constrLst>
      </dgm:else>
    </dgm:choose>
    <dgm:ruleLst/>
    <dgm:choose name="Name3">
      <dgm:if name="Name4" axis="ch" ptType="node" func="cnt" op="gte" val="1">
        <dgm:layoutNode name="diamond" styleLbl="bgShp">
          <dgm:alg type="sp"/>
          <dgm:shape xmlns:r="http://schemas.openxmlformats.org/officeDocument/2006/relationships" type="diamond" r:blip="">
            <dgm:adjLst/>
          </dgm:shape>
          <dgm:presOf/>
          <dgm:constrLst>
            <dgm:constr type="w" refType="h" op="equ"/>
          </dgm:constrLst>
          <dgm:ruleLst/>
        </dgm:layoutNode>
        <dgm:layoutNode name="quad1">
          <dgm:varLst>
            <dgm:chMax val="0"/>
            <dgm:chPref val="0"/>
            <dgm:bulletEnabled val="1"/>
          </dgm:varLst>
          <dgm:alg type="tx"/>
          <dgm:shape xmlns:r="http://schemas.openxmlformats.org/officeDocument/2006/relationships" type="roundRect" r:blip="">
            <dgm:adjLst/>
          </dgm:shape>
          <dgm:presOf axis="ch desOrSelf" ptType="node node" st="1 1" cnt="1 0"/>
          <dgm:constrLst>
            <dgm:constr type="w" refType="h" op="equ"/>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quad2">
          <dgm:varLst>
            <dgm:chMax val="0"/>
            <dgm:chPref val="0"/>
            <dgm:bulletEnabled val="1"/>
          </dgm:varLst>
          <dgm:alg type="tx"/>
          <dgm:shape xmlns:r="http://schemas.openxmlformats.org/officeDocument/2006/relationships" type="roundRect" r:blip="">
            <dgm:adjLst/>
          </dgm:shape>
          <dgm:presOf axis="ch desOrSelf" ptType="node node" st="2 1" cnt="1 0"/>
          <dgm:constrLst>
            <dgm:constr type="w" refType="h" op="equ"/>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quad3">
          <dgm:varLst>
            <dgm:chMax val="0"/>
            <dgm:chPref val="0"/>
            <dgm:bulletEnabled val="1"/>
          </dgm:varLst>
          <dgm:alg type="tx"/>
          <dgm:shape xmlns:r="http://schemas.openxmlformats.org/officeDocument/2006/relationships" type="roundRect" r:blip="">
            <dgm:adjLst/>
          </dgm:shape>
          <dgm:presOf axis="ch desOrSelf" ptType="node node" st="3 1" cnt="1 0"/>
          <dgm:constrLst>
            <dgm:constr type="w" refType="h" op="equ"/>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quad4">
          <dgm:varLst>
            <dgm:chMax val="0"/>
            <dgm:chPref val="0"/>
            <dgm:bulletEnabled val="1"/>
          </dgm:varLst>
          <dgm:alg type="tx"/>
          <dgm:shape xmlns:r="http://schemas.openxmlformats.org/officeDocument/2006/relationships" type="roundRect" r:blip="">
            <dgm:adjLst/>
          </dgm:shape>
          <dgm:presOf axis="ch desOrSelf" ptType="node node" st="4 1" cnt="1 0"/>
          <dgm:constrLst>
            <dgm:constr type="w" refType="h" op="equ"/>
            <dgm:constr type="tMarg" refType="primFontSz" fact="0.3"/>
            <dgm:constr type="bMarg" refType="primFontSz" fact="0.3"/>
            <dgm:constr type="lMarg" refType="primFontSz" fact="0.3"/>
            <dgm:constr type="rMarg" refType="primFontSz" fact="0.3"/>
          </dgm:constrLst>
          <dgm:ruleLst>
            <dgm:rule type="primFontSz" val="5" fact="NaN" max="NaN"/>
          </dgm:ruleLst>
        </dgm:layoutNode>
      </dgm:if>
      <dgm:else name="Name5"/>
    </dgm:choose>
  </dgm:layoutNode>
</dgm:layoutDef>
</file>

<file path=word/diagrams/layout7.xml><?xml version="1.0" encoding="utf-8"?>
<dgm:layoutDef xmlns:dgm="http://schemas.openxmlformats.org/drawingml/2006/diagram" xmlns:a="http://schemas.openxmlformats.org/drawingml/2006/main" uniqueId="urn:microsoft.com/office/officeart/2005/8/layout/gear1">
  <dgm:title val=""/>
  <dgm:desc val=""/>
  <dgm:catLst>
    <dgm:cat type="relationship" pri="3000"/>
    <dgm:cat type="process" pri="28000"/>
    <dgm:cat type="cycle" pri="14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useDef="1">
    <dgm:dataModel>
      <dgm:ptLst/>
      <dgm:bg/>
      <dgm:whole/>
    </dgm:dataModel>
  </dgm:clrData>
  <dgm:layoutNode name="composite">
    <dgm:varLst>
      <dgm:chMax val="3"/>
      <dgm:animLvl val="lvl"/>
      <dgm:resizeHandles val="exact"/>
    </dgm:varLst>
    <dgm:alg type="composite">
      <dgm:param type="ar" val="1"/>
    </dgm:alg>
    <dgm:shape xmlns:r="http://schemas.openxmlformats.org/officeDocument/2006/relationships" r:blip="">
      <dgm:adjLst/>
    </dgm:shape>
    <dgm:presOf/>
    <dgm:choose name="Name0">
      <dgm:if name="Name1" axis="ch" ptType="node" func="cnt" op="lte" val="1">
        <dgm:constrLst>
          <dgm:constr type="primFontSz" for="ch" ptType="node" op="equ" val="65"/>
          <dgm:constr type="w" for="ch" forName="gear1" refType="w" fact="0.55"/>
          <dgm:constr type="h" for="ch" forName="gear1" refType="w" fact="0.55"/>
          <dgm:constr type="l" for="ch" forName="gear1" refType="w" fact="0.05"/>
          <dgm:constr type="t" for="ch" forName="gear1" refType="w" fact="0.05"/>
          <dgm:constr type="w" for="ch" forName="gear1srcNode" val="1"/>
          <dgm:constr type="h" for="ch" forName="gear1srcNode" val="1"/>
          <dgm:constr type="l" for="ch" forName="gear1srcNode" refType="w" fact="0.32"/>
          <dgm:constr type="t" for="ch" forName="gear1srcNode"/>
          <dgm:constr type="w" for="ch" forName="gear1dstNode" val="1"/>
          <dgm:constr type="h" for="ch" forName="gear1dstNode" val="1"/>
          <dgm:constr type="r" for="ch" forName="gear1dstNode" refType="w" fact="0.58"/>
          <dgm:constr type="t" for="ch" forName="gear1dstNode" refType="h" fact="0.55"/>
          <dgm:constr type="diam" for="des" forName="connector1" refType="w" refFor="ch" refForName="gear1" op="equ" fact="1.1"/>
          <dgm:constr type="h" for="des" forName="connector1" refType="w" refFor="ch" refForName="gear1" op="equ" fact="0.1"/>
          <dgm:constr type="w" for="ch" forName="gear1ch" refType="w" fact="0.35"/>
          <dgm:constr type="h" for="ch" forName="gear1ch" refType="w" refFor="ch" refForName="gear1ch" fact="0.6"/>
          <dgm:constr type="l" for="ch" forName="gear1ch"/>
          <dgm:constr type="b" for="ch" forName="gear1ch" refType="h" fact="0.6"/>
        </dgm:constrLst>
      </dgm:if>
      <dgm:if name="Name2" axis="ch" ptType="node" func="cnt" op="equ" val="2">
        <dgm:constrLst>
          <dgm:constr type="primFontSz" for="ch" ptType="node" op="equ" val="65"/>
          <dgm:constr type="w" for="ch" forName="gear1" refType="w" fact="0.55"/>
          <dgm:constr type="h" for="ch" forName="gear1" refType="w" fact="0.55"/>
          <dgm:constr type="l" for="ch" forName="gear1" refType="w" fact="0.45"/>
          <dgm:constr type="t" for="ch" forName="gear1" refType="w" fact="0.25"/>
          <dgm:constr type="w" for="ch" forName="gear1srcNode" val="1"/>
          <dgm:constr type="h" for="ch" forName="gear1srcNode" val="1"/>
          <dgm:constr type="l" for="ch" forName="gear1srcNode" refType="w" fact="0.72"/>
          <dgm:constr type="t" for="ch" forName="gear1srcNode" refType="w" fact="0.2"/>
          <dgm:constr type="w" for="ch" forName="gear1dstNode" val="1"/>
          <dgm:constr type="h" for="ch" forName="gear1dstNode" val="1"/>
          <dgm:constr type="r" for="ch" forName="gear1dstNode" refType="w" fact="0.98"/>
          <dgm:constr type="t" for="ch" forName="gear1dstNode" refType="h" fact="0.75"/>
          <dgm:constr type="diam" for="des" forName="connector1" refType="w" refFor="ch" refForName="gear1" op="equ" fact="1.1"/>
          <dgm:constr type="h" for="des" forName="connector1" refType="w" refFor="ch" refForName="gear1" op="equ" fact="0.1"/>
          <dgm:constr type="w" for="ch" forName="gear1ch" refType="w" fact="0.35"/>
          <dgm:constr type="h" for="ch" forName="gear1ch" refType="w" refFor="ch" refForName="gear1ch" fact="0.6"/>
          <dgm:constr type="l" for="ch" forName="gear1ch" refType="w" fact="0.38"/>
          <dgm:constr type="b" for="ch" forName="gear1ch" refType="w" fact="0.8"/>
          <dgm:constr type="w" for="ch" forName="gear2" refType="w" fact="0.4"/>
          <dgm:constr type="h" for="ch" forName="gear2" refType="w" fact="0.4"/>
          <dgm:constr type="l" for="ch" forName="gear2" refType="w" fact="0.13"/>
          <dgm:constr type="t" for="ch" forName="gear2" refType="w" fact="0.12"/>
          <dgm:constr type="w" for="ch" forName="gear2srcNode" val="1"/>
          <dgm:constr type="h" for="ch" forName="gear2srcNode" val="1"/>
          <dgm:constr type="l" for="ch" forName="gear2srcNode" refType="w" fact="0.23"/>
          <dgm:constr type="t" for="ch" forName="gear2srcNode" refType="w" fact="0.08"/>
          <dgm:constr type="w" for="ch" forName="gear2dstNode" val="1"/>
          <dgm:constr type="h" for="ch" forName="gear2dstNode" val="1"/>
          <dgm:constr type="l" for="ch" forName="gear2dstNode" refType="w" fact="0.1"/>
          <dgm:constr type="t" for="ch" forName="gear2dstNode" refType="h" fact="0.33"/>
          <dgm:constr type="diam" for="des" forName="connector2" refType="w" refFor="ch" refForName="gear2" op="equ" fact="-1.1"/>
          <dgm:constr type="h" for="des" forName="connector2" refType="w" refFor="ch" refForName="gear1" op="equ" fact="0.1"/>
          <dgm:constr type="w" for="ch" forName="gear2ch" refType="w" fact="0.35"/>
          <dgm:constr type="h" for="ch" forName="gear2ch" refType="w" refFor="ch" refForName="gear2ch" fact="0.6"/>
          <dgm:constr type="l" for="ch" forName="gear2ch" refType="w" fact="0.34"/>
          <dgm:constr type="t" for="ch" forName="gear2ch" refType="w" fact="0.04"/>
        </dgm:constrLst>
      </dgm:if>
      <dgm:else name="Name3">
        <dgm:constrLst>
          <dgm:constr type="primFontSz" for="ch" ptType="node" op="equ" val="65"/>
          <dgm:constr type="w" for="ch" forName="gear1" refType="w" fact="0.55"/>
          <dgm:constr type="h" for="ch" forName="gear1" refType="w" fact="0.55"/>
          <dgm:constr type="l" for="ch" forName="gear1" refType="w" fact="0.45"/>
          <dgm:constr type="t" for="ch" forName="gear1" refType="w" fact="0.45"/>
          <dgm:constr type="w" for="ch" forName="gear1srcNode" val="1"/>
          <dgm:constr type="h" for="ch" forName="gear1srcNode" val="1"/>
          <dgm:constr type="l" for="ch" forName="gear1srcNode" refType="w" fact="0.72"/>
          <dgm:constr type="t" for="ch" forName="gear1srcNode" refType="w" fact="0.4"/>
          <dgm:constr type="w" for="ch" forName="gear1dstNode" val="1"/>
          <dgm:constr type="h" for="ch" forName="gear1dstNode" val="1"/>
          <dgm:constr type="r" for="ch" forName="gear1dstNode" refType="w" fact="0.98"/>
          <dgm:constr type="t" for="ch" forName="gear1dstNode" refType="h" fact="0.95"/>
          <dgm:constr type="diam" for="des" forName="connector1" refType="w" refFor="ch" refForName="gear1" op="equ" fact="1.15"/>
          <dgm:constr type="h" for="des" forName="connector1" refType="w" refFor="ch" refForName="gear1" op="equ" fact="0.1"/>
          <dgm:constr type="w" for="ch" forName="gear1ch" refType="w" fact="0.35"/>
          <dgm:constr type="h" for="ch" forName="gear1ch" refType="w" refFor="ch" refForName="gear1ch" fact="0.6"/>
          <dgm:constr type="l" for="ch" forName="gear1ch" refType="w" fact="0.38"/>
          <dgm:constr type="b" for="ch" forName="gear1ch" refType="h"/>
          <dgm:constr type="w" for="ch" forName="gear2" refType="w" fact="0.4"/>
          <dgm:constr type="h" for="ch" forName="gear2" refType="w" fact="0.4"/>
          <dgm:constr type="l" for="ch" forName="gear2" refType="w" fact="0.13"/>
          <dgm:constr type="t" for="ch" forName="gear2" refType="w" fact="0.32"/>
          <dgm:constr type="w" for="ch" forName="gear2srcNode" val="1"/>
          <dgm:constr type="h" for="ch" forName="gear2srcNode" val="1"/>
          <dgm:constr type="l" for="ch" forName="gear2srcNode" refType="w" fact="0.23"/>
          <dgm:constr type="t" for="ch" forName="gear2srcNode" refType="w" fact="0.28"/>
          <dgm:constr type="w" for="ch" forName="gear2dstNode" val="1"/>
          <dgm:constr type="h" for="ch" forName="gear2dstNode" val="1"/>
          <dgm:constr type="l" for="ch" forName="gear2dstNode" refType="w" fact="0.1"/>
          <dgm:constr type="t" for="ch" forName="gear2dstNode" refType="h" fact="0.53"/>
          <dgm:constr type="diam" for="des" forName="connector2" refType="w" refFor="ch" refForName="gear2" op="equ" fact="-1.1"/>
          <dgm:constr type="h" for="des" forName="connector2" refType="w" refFor="ch" refForName="gear1" op="equ" fact="0.1"/>
          <dgm:constr type="w" for="ch" forName="gear2ch" refType="w" fact="0.35"/>
          <dgm:constr type="h" for="ch" forName="gear2ch" refType="w" refFor="ch" refForName="gear2ch" fact="0.6"/>
          <dgm:constr type="l" for="ch" forName="gear2ch"/>
          <dgm:constr type="t" for="ch" forName="gear2ch" refType="w" fact="0.58"/>
          <dgm:constr type="w" for="ch" forName="gear3" refType="w" fact="0.48"/>
          <dgm:constr type="h" for="ch" forName="gear3" refType="w" fact="0.48"/>
          <dgm:constr type="l" for="ch" forName="gear3" refType="w" fact="0.31"/>
          <dgm:constr type="t" for="ch" forName="gear3"/>
          <dgm:constr type="w" for="ch" forName="gear3tx" refType="w" fact="0.22"/>
          <dgm:constr type="h" for="ch" forName="gear3tx" refType="w" fact="0.22"/>
          <dgm:constr type="ctrX" for="ch" forName="gear3tx" refType="ctrX" refFor="ch" refForName="gear3"/>
          <dgm:constr type="ctrY" for="ch" forName="gear3tx" refType="ctrY" refFor="ch" refForName="gear3"/>
          <dgm:constr type="w" for="ch" forName="gear3srcNode" val="1"/>
          <dgm:constr type="h" for="ch" forName="gear3srcNode" val="1"/>
          <dgm:constr type="l" for="ch" forName="gear3srcNode" refType="w" fact="0.3"/>
          <dgm:constr type="t" for="ch" forName="gear3srcNode" refType="w" fact="0.25"/>
          <dgm:constr type="w" for="ch" forName="gear3dstNode" val="1"/>
          <dgm:constr type="h" for="ch" forName="gear3dstNode" val="1"/>
          <dgm:constr type="l" for="ch" forName="gear3dstNode" refType="w" fact="0.38"/>
          <dgm:constr type="t" for="ch" forName="gear3dstNode" refType="h" fact="0.05"/>
          <dgm:constr type="diam" for="des" forName="connector3" refType="w" refFor="ch" refForName="gear3" op="equ"/>
          <dgm:constr type="h" for="des" forName="connector3" refType="w" refFor="ch" refForName="gear1" op="equ" fact="0.1"/>
          <dgm:constr type="w" for="ch" forName="gear3ch" refType="w" fact="0.35"/>
          <dgm:constr type="h" for="ch" forName="gear3ch" refType="w" refFor="ch" refForName="gear3ch" fact="0.6"/>
          <dgm:constr type="l" for="ch" forName="gear3ch" refType="w" fact="0.65"/>
          <dgm:constr type="t" for="ch" forName="gear3ch" refType="h" fact="0.13"/>
        </dgm:constrLst>
      </dgm:else>
    </dgm:choose>
    <dgm:ruleLst/>
    <dgm:forEach name="Name4" axis="ch" ptType="node" cnt="1">
      <dgm:layoutNode name="gear1" styleLbl="node1">
        <dgm:varLst>
          <dgm:chMax val="1"/>
          <dgm:bulletEnabled val="1"/>
        </dgm:varLst>
        <dgm:alg type="tx">
          <dgm:param type="txAnchorVertCh" val="mid"/>
        </dgm:alg>
        <dgm:shape xmlns:r="http://schemas.openxmlformats.org/officeDocument/2006/relationships" type="gear9" r:blip="">
          <dgm:adjLst/>
        </dgm:shape>
        <dgm:presOf axis="self"/>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layoutNode name="gear1srcNode">
        <dgm:alg type="sp"/>
        <dgm:shape xmlns:r="http://schemas.openxmlformats.org/officeDocument/2006/relationships" type="rect" r:blip="" hideGeom="1">
          <dgm:adjLst/>
        </dgm:shape>
        <dgm:presOf axis="self"/>
        <dgm:constrLst/>
        <dgm:ruleLst/>
      </dgm:layoutNode>
      <dgm:layoutNode name="gear1dstNode">
        <dgm:alg type="sp"/>
        <dgm:shape xmlns:r="http://schemas.openxmlformats.org/officeDocument/2006/relationships" type="rect" r:blip="" hideGeom="1">
          <dgm:adjLst/>
        </dgm:shape>
        <dgm:presOf axis="self"/>
        <dgm:constrLst/>
        <dgm:ruleLst/>
      </dgm:layoutNode>
      <dgm:choose name="Name5">
        <dgm:if name="Name6" axis="ch" ptType="node" func="cnt" op="gte" val="1">
          <dgm:layoutNode name="gear1ch" styleLbl="fgAcc1">
            <dgm:varLst>
              <dgm:chMax val="0"/>
              <dgm:bulletEnabled val="1"/>
            </dgm:varLst>
            <dgm:alg type="tx">
              <dgm:param type="stBulletLvl" val="1"/>
            </dgm:alg>
            <dgm:shape xmlns:r="http://schemas.openxmlformats.org/officeDocument/2006/relationships" type="roundRect" r:blip="">
              <dgm:adjLst>
                <dgm:adj idx="1" val="0.1"/>
              </dgm:adjLst>
            </dgm:shape>
            <dgm:presOf axis="des" ptType="node"/>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if>
        <dgm:else name="Name7"/>
      </dgm:choose>
    </dgm:forEach>
    <dgm:forEach name="Name8" axis="ch" ptType="node" st="2" cnt="1">
      <dgm:layoutNode name="gear2" styleLbl="node1">
        <dgm:varLst>
          <dgm:chMax val="1"/>
          <dgm:bulletEnabled val="1"/>
        </dgm:varLst>
        <dgm:alg type="tx">
          <dgm:param type="txAnchorVertCh" val="mid"/>
        </dgm:alg>
        <dgm:shape xmlns:r="http://schemas.openxmlformats.org/officeDocument/2006/relationships" type="gear6" r:blip="">
          <dgm:adjLst/>
        </dgm:shape>
        <dgm:presOf axis="self"/>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layoutNode name="gear2srcNode">
        <dgm:alg type="sp"/>
        <dgm:shape xmlns:r="http://schemas.openxmlformats.org/officeDocument/2006/relationships" type="rect" r:blip="" hideGeom="1">
          <dgm:adjLst/>
        </dgm:shape>
        <dgm:presOf axis="self"/>
        <dgm:constrLst/>
        <dgm:ruleLst/>
      </dgm:layoutNode>
      <dgm:layoutNode name="gear2dstNode">
        <dgm:alg type="sp"/>
        <dgm:shape xmlns:r="http://schemas.openxmlformats.org/officeDocument/2006/relationships" type="rect" r:blip="" hideGeom="1">
          <dgm:adjLst/>
        </dgm:shape>
        <dgm:presOf axis="self"/>
        <dgm:constrLst/>
        <dgm:ruleLst/>
      </dgm:layoutNode>
      <dgm:choose name="Name9">
        <dgm:if name="Name10" axis="ch" ptType="node" func="cnt" op="gte" val="1">
          <dgm:layoutNode name="gear2ch" styleLbl="fgAcc1">
            <dgm:varLst>
              <dgm:chMax val="0"/>
              <dgm:bulletEnabled val="1"/>
            </dgm:varLst>
            <dgm:alg type="tx">
              <dgm:param type="stBulletLvl" val="1"/>
            </dgm:alg>
            <dgm:shape xmlns:r="http://schemas.openxmlformats.org/officeDocument/2006/relationships" type="roundRect" r:blip="">
              <dgm:adjLst>
                <dgm:adj idx="1" val="0.1"/>
              </dgm:adjLst>
            </dgm:shape>
            <dgm:presOf axis="des" ptType="node"/>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if>
        <dgm:else name="Name11"/>
      </dgm:choose>
    </dgm:forEach>
    <dgm:forEach name="Name12" axis="ch" ptType="node" st="3" cnt="1">
      <dgm:layoutNode name="gear3" styleLbl="node1">
        <dgm:alg type="sp"/>
        <dgm:shape xmlns:r="http://schemas.openxmlformats.org/officeDocument/2006/relationships" rot="-15" type="gear6" r:blip="">
          <dgm:adjLst/>
        </dgm:shape>
        <dgm:presOf axis="self"/>
        <dgm:constrLst/>
        <dgm:ruleLst/>
      </dgm:layoutNode>
      <dgm:layoutNode name="gear3tx" styleLbl="node1">
        <dgm:varLst>
          <dgm:chMax val="1"/>
          <dgm:bulletEnabled val="1"/>
        </dgm:varLst>
        <dgm:alg type="tx">
          <dgm:param type="txAnchorVertCh" val="mid"/>
        </dgm:alg>
        <dgm:shape xmlns:r="http://schemas.openxmlformats.org/officeDocument/2006/relationships" type="rect" r:blip="" hideGeom="1">
          <dgm:adjLst/>
        </dgm:shape>
        <dgm:presOf axis="self"/>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layoutNode name="gear3srcNode">
        <dgm:alg type="sp"/>
        <dgm:shape xmlns:r="http://schemas.openxmlformats.org/officeDocument/2006/relationships" type="rect" r:blip="" hideGeom="1">
          <dgm:adjLst/>
        </dgm:shape>
        <dgm:presOf axis="self"/>
        <dgm:constrLst/>
        <dgm:ruleLst/>
      </dgm:layoutNode>
      <dgm:layoutNode name="gear3dstNode">
        <dgm:alg type="sp"/>
        <dgm:shape xmlns:r="http://schemas.openxmlformats.org/officeDocument/2006/relationships" type="rect" r:blip="" hideGeom="1">
          <dgm:adjLst/>
        </dgm:shape>
        <dgm:presOf axis="self"/>
        <dgm:constrLst/>
        <dgm:ruleLst/>
      </dgm:layoutNode>
      <dgm:choose name="Name13">
        <dgm:if name="Name14" axis="ch" ptType="node" func="cnt" op="gte" val="1">
          <dgm:layoutNode name="gear3ch" styleLbl="fgAcc1">
            <dgm:varLst>
              <dgm:chMax val="0"/>
              <dgm:bulletEnabled val="1"/>
            </dgm:varLst>
            <dgm:alg type="tx">
              <dgm:param type="stBulletLvl" val="1"/>
            </dgm:alg>
            <dgm:shape xmlns:r="http://schemas.openxmlformats.org/officeDocument/2006/relationships" type="roundRect" r:blip="">
              <dgm:adjLst>
                <dgm:adj idx="1" val="0.1"/>
              </dgm:adjLst>
            </dgm:shape>
            <dgm:presOf axis="des" ptType="node"/>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if>
        <dgm:else name="Name15"/>
      </dgm:choose>
    </dgm:forEach>
    <dgm:forEach name="Name16" axis="ch" ptType="sibTrans" hideLastTrans="0" cnt="1">
      <dgm:layoutNode name="connector1" styleLbl="sibTrans2D1">
        <dgm:alg type="conn">
          <dgm:param type="connRout" val="curve"/>
          <dgm:param type="srcNode" val="gear1srcNode"/>
          <dgm:param type="dstNode" val="gear1dstNode"/>
          <dgm:param type="begPts" val="midR"/>
          <dgm:param type="endPts" val="tCtr"/>
        </dgm:alg>
        <dgm:shape xmlns:r="http://schemas.openxmlformats.org/officeDocument/2006/relationships" type="conn" r:blip="">
          <dgm:adjLst/>
        </dgm:shape>
        <dgm:presOf axis="self"/>
        <dgm:constrLst>
          <dgm:constr type="w" val="10"/>
          <dgm:constr type="h" val="10"/>
          <dgm:constr type="begPad"/>
          <dgm:constr type="endPad"/>
        </dgm:constrLst>
        <dgm:ruleLst/>
      </dgm:layoutNode>
    </dgm:forEach>
    <dgm:forEach name="Name17" axis="ch" ptType="sibTrans" hideLastTrans="0" st="2" cnt="1">
      <dgm:layoutNode name="connector2" styleLbl="sibTrans2D1">
        <dgm:alg type="conn">
          <dgm:param type="connRout" val="curve"/>
          <dgm:param type="srcNode" val="gear2srcNode"/>
          <dgm:param type="dstNode" val="gear2dstNode"/>
          <dgm:param type="begPts" val="midL"/>
          <dgm:param type="endPts" val="midL"/>
        </dgm:alg>
        <dgm:shape xmlns:r="http://schemas.openxmlformats.org/officeDocument/2006/relationships" type="conn" r:blip="">
          <dgm:adjLst/>
        </dgm:shape>
        <dgm:presOf axis="self"/>
        <dgm:constrLst>
          <dgm:constr type="w" val="10"/>
          <dgm:constr type="h" val="10"/>
          <dgm:constr type="begPad"/>
          <dgm:constr type="endPad"/>
        </dgm:constrLst>
        <dgm:ruleLst/>
      </dgm:layoutNode>
    </dgm:forEach>
    <dgm:forEach name="Name18" axis="ch" ptType="sibTrans" hideLastTrans="0" st="3" cnt="1">
      <dgm:layoutNode name="connector3" styleLbl="sibTrans2D1">
        <dgm:alg type="conn">
          <dgm:param type="connRout" val="curve"/>
          <dgm:param type="srcNode" val="gear3srcNode"/>
          <dgm:param type="dstNode" val="gear3dstNode"/>
          <dgm:param type="begPts" val="midL"/>
          <dgm:param type="endPts" val="midL"/>
        </dgm:alg>
        <dgm:shape xmlns:r="http://schemas.openxmlformats.org/officeDocument/2006/relationships" type="conn" r:blip="">
          <dgm:adjLst/>
        </dgm:shape>
        <dgm:presOf axis="self"/>
        <dgm:constrLst>
          <dgm:constr type="w" val="10"/>
          <dgm:constr type="h" val="10"/>
          <dgm:constr type="begPad"/>
          <dgm:constr type="endPad"/>
        </dgm:constrLst>
        <dgm:ruleLst/>
      </dgm:layoutNode>
    </dgm:forEach>
  </dgm:layoutNode>
</dgm:layoutDef>
</file>

<file path=word/diagrams/layout8.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layout9.xml><?xml version="1.0" encoding="utf-8"?>
<dgm:layoutDef xmlns:dgm="http://schemas.openxmlformats.org/drawingml/2006/diagram" xmlns:a="http://schemas.openxmlformats.org/drawingml/2006/main" uniqueId="urn:microsoft.com/office/officeart/2005/8/layout/cycle2">
  <dgm:title val=""/>
  <dgm:desc val=""/>
  <dgm:catLst>
    <dgm:cat type="cycle" pri="1000"/>
    <dgm:cat type="convert" pri="10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cycle">
    <dgm:varLst>
      <dgm:dir/>
      <dgm:resizeHandles val="exact"/>
    </dgm:varLst>
    <dgm:choose name="Name0">
      <dgm:if name="Name1" func="var" arg="dir" op="equ" val="norm">
        <dgm:choose name="Name2">
          <dgm:if name="Name3" axis="ch" ptType="node" func="cnt" op="gt" val="2">
            <dgm:alg type="cycle">
              <dgm:param type="stAng" val="0"/>
              <dgm:param type="spanAng" val="360"/>
            </dgm:alg>
          </dgm:if>
          <dgm:else name="Name4">
            <dgm:alg type="cycle">
              <dgm:param type="stAng" val="-90"/>
              <dgm:param type="spanAng" val="360"/>
            </dgm:alg>
          </dgm:else>
        </dgm:choose>
      </dgm:if>
      <dgm:else name="Name5">
        <dgm:choose name="Name6">
          <dgm:if name="Name7" axis="ch" ptType="node" func="cnt" op="gt" val="2">
            <dgm:alg type="cycle">
              <dgm:param type="stAng" val="0"/>
              <dgm:param type="spanAng" val="-360"/>
            </dgm:alg>
          </dgm:if>
          <dgm:else name="Name8">
            <dgm:alg type="cycle">
              <dgm:param type="stAng" val="90"/>
              <dgm:param type="spanAng" val="-360"/>
            </dgm:alg>
          </dgm:else>
        </dgm:choose>
      </dgm:else>
    </dgm:choose>
    <dgm:shape xmlns:r="http://schemas.openxmlformats.org/officeDocument/2006/relationships" r:blip="">
      <dgm:adjLst/>
    </dgm:shape>
    <dgm:presOf/>
    <dgm:constrLst>
      <dgm:constr type="w" for="ch" ptType="node" refType="w"/>
      <dgm:constr type="w" for="ch" ptType="sibTrans" refType="w" refFor="ch" refPtType="node" op="equ" fact="0.25"/>
      <dgm:constr type="sibSp" refType="w" refFor="ch" refPtType="node" fact="0.5"/>
      <dgm:constr type="primFontSz" for="ch" ptType="node" op="equ" val="65"/>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lMarg" refType="primFontSz" fact="0.1"/>
          <dgm:constr type="rMarg" refType="primFontSz" fact="0.1"/>
          <dgm:constr type="tMarg" refType="primFontSz" fact="0.1"/>
          <dgm:constr type="bMarg" refType="primFontSz" fact="0.1"/>
        </dgm:constrLst>
        <dgm:ruleLst>
          <dgm:rule type="primFontSz" val="5" fact="NaN" max="NaN"/>
        </dgm:ruleLst>
      </dgm:layoutNode>
      <dgm:choose name="Name9">
        <dgm:if name="Name10" axis="par ch" ptType="doc node" func="cnt" op="gt" val="1">
          <dgm:forEach name="sibTransForEach" axis="followSib" ptType="sibTrans" hideLastTrans="0" cnt="1">
            <dgm:layoutNode name="sibTrans">
              <dgm:choose name="Name11">
                <dgm:if name="Name12" axis="par ch" ptType="doc node" func="cnt" op="lt" val="3">
                  <dgm:alg type="conn">
                    <dgm:param type="begPts" val="radial"/>
                    <dgm:param type="endPts" val="radial"/>
                  </dgm:alg>
                </dgm:if>
                <dgm:else name="Name13">
                  <dgm:alg type="conn">
                    <dgm:param type="begPts" val="auto"/>
                    <dgm:param type="endPts" val="auto"/>
                  </dgm:alg>
                </dgm:else>
              </dgm:choose>
              <dgm:shape xmlns:r="http://schemas.openxmlformats.org/officeDocument/2006/relationships" type="conn" r:blip="">
                <dgm:adjLst/>
              </dgm:shape>
              <dgm:presOf axis="self"/>
              <dgm:constrLst>
                <dgm:constr type="h" refType="w" fact="1.35"/>
                <dgm:constr type="connDist"/>
                <dgm:constr type="w" for="ch" refType="connDist" fact="0.45"/>
                <dgm:constr type="h" for="ch" refType="h"/>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if>
        <dgm:else name="Name14"/>
      </dgm:choose>
    </dgm:forEach>
  </dgm:layoutNode>
</dgm:layoutDef>
</file>

<file path=word/diagrams/layout10.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layout11.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9.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0.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0056EF5-6D3C-4558-9CFC-92AFBAD5E0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13872</TotalTime>
  <Pages>1</Pages>
  <Words>6325</Words>
  <Characters>34792</Characters>
  <Application>Microsoft Office Word</Application>
  <DocSecurity>0</DocSecurity>
  <Lines>289</Lines>
  <Paragraphs>82</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41035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Jaime Prieto</dc:creator>
  <cp:keywords/>
  <dc:description/>
  <cp:lastModifiedBy>Jaime Prieto</cp:lastModifiedBy>
  <cp:revision>229</cp:revision>
  <cp:lastPrinted>2017-09-08T12:17:00Z</cp:lastPrinted>
  <dcterms:created xsi:type="dcterms:W3CDTF">2015-08-11T10:01:00Z</dcterms:created>
  <dcterms:modified xsi:type="dcterms:W3CDTF">2017-09-08T12:19:00Z</dcterms:modified>
</cp:coreProperties>
</file>